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F276" w14:textId="1CA1251E" w:rsidR="00D6670B" w:rsidRDefault="00D6670B"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Zadar,</w:t>
      </w:r>
      <w:r w:rsidR="00075C12">
        <w:rPr>
          <w:rFonts w:asciiTheme="minorHAnsi" w:eastAsiaTheme="minorHAnsi" w:hAnsiTheme="minorHAnsi" w:cstheme="minorBidi"/>
          <w:lang w:val="hr-HR" w:eastAsia="en-US"/>
        </w:rPr>
        <w:t xml:space="preserve"> </w:t>
      </w:r>
      <w:r w:rsidR="004B73C5">
        <w:rPr>
          <w:rFonts w:asciiTheme="minorHAnsi" w:eastAsiaTheme="minorHAnsi" w:hAnsiTheme="minorHAnsi" w:cstheme="minorBidi"/>
          <w:lang w:val="hr-HR" w:eastAsia="en-US"/>
        </w:rPr>
        <w:t>01</w:t>
      </w:r>
      <w:r w:rsidR="003A3D33">
        <w:rPr>
          <w:rFonts w:asciiTheme="minorHAnsi" w:eastAsiaTheme="minorHAnsi" w:hAnsiTheme="minorHAnsi" w:cstheme="minorBidi"/>
          <w:lang w:val="hr-HR" w:eastAsia="en-US"/>
        </w:rPr>
        <w:t xml:space="preserve">. </w:t>
      </w:r>
      <w:r w:rsidR="004B73C5">
        <w:rPr>
          <w:rFonts w:asciiTheme="minorHAnsi" w:eastAsiaTheme="minorHAnsi" w:hAnsiTheme="minorHAnsi" w:cstheme="minorBidi"/>
          <w:lang w:val="hr-HR" w:eastAsia="en-US"/>
        </w:rPr>
        <w:t>07.</w:t>
      </w:r>
      <w:r w:rsidR="0032532C">
        <w:rPr>
          <w:rFonts w:asciiTheme="minorHAnsi" w:eastAsiaTheme="minorHAnsi" w:hAnsiTheme="minorHAnsi" w:cstheme="minorBidi"/>
          <w:lang w:val="hr-HR" w:eastAsia="en-US"/>
        </w:rPr>
        <w:t xml:space="preserve"> 20</w:t>
      </w:r>
      <w:r w:rsidR="00D62906">
        <w:rPr>
          <w:rFonts w:asciiTheme="minorHAnsi" w:eastAsiaTheme="minorHAnsi" w:hAnsiTheme="minorHAnsi" w:cstheme="minorBidi"/>
          <w:lang w:val="hr-HR" w:eastAsia="en-US"/>
        </w:rPr>
        <w:t>2</w:t>
      </w:r>
      <w:r w:rsidR="001A4187">
        <w:rPr>
          <w:rFonts w:asciiTheme="minorHAnsi" w:eastAsiaTheme="minorHAnsi" w:hAnsiTheme="minorHAnsi" w:cstheme="minorBidi"/>
          <w:lang w:val="hr-HR" w:eastAsia="en-US"/>
        </w:rPr>
        <w:t>2</w:t>
      </w:r>
      <w:r>
        <w:rPr>
          <w:rFonts w:asciiTheme="minorHAnsi" w:eastAsiaTheme="minorHAnsi" w:hAnsiTheme="minorHAnsi" w:cstheme="minorBidi"/>
          <w:lang w:val="hr-HR" w:eastAsia="en-US"/>
        </w:rPr>
        <w:t>.g.</w:t>
      </w:r>
    </w:p>
    <w:p w14:paraId="3CAF903A" w14:textId="77777777" w:rsidR="00D6670B" w:rsidRPr="00D6670B" w:rsidRDefault="00D6670B" w:rsidP="00B727BC">
      <w:pPr>
        <w:jc w:val="center"/>
        <w:rPr>
          <w:rFonts w:asciiTheme="minorHAnsi" w:eastAsiaTheme="minorHAnsi" w:hAnsiTheme="minorHAnsi" w:cstheme="minorBidi"/>
          <w:b/>
          <w:lang w:val="hr-HR" w:eastAsia="en-US"/>
        </w:rPr>
      </w:pPr>
      <w:r w:rsidRPr="00D6670B">
        <w:rPr>
          <w:rFonts w:asciiTheme="minorHAnsi" w:eastAsiaTheme="minorHAnsi" w:hAnsiTheme="minorHAnsi" w:cstheme="minorBidi"/>
          <w:b/>
          <w:lang w:val="hr-HR" w:eastAsia="en-US"/>
        </w:rPr>
        <w:t>UPUTE PONUDITELJIMA</w:t>
      </w:r>
    </w:p>
    <w:p w14:paraId="31DA5107" w14:textId="77777777" w:rsidR="00D6670B" w:rsidRDefault="00D6670B" w:rsidP="00C00A9F">
      <w:pPr>
        <w:jc w:val="both"/>
        <w:rPr>
          <w:rFonts w:asciiTheme="minorHAnsi" w:eastAsiaTheme="minorHAnsi" w:hAnsiTheme="minorHAnsi" w:cstheme="minorBidi"/>
          <w:b/>
          <w:lang w:val="hr-HR" w:eastAsia="en-US"/>
        </w:rPr>
      </w:pPr>
    </w:p>
    <w:p w14:paraId="1F633EDB" w14:textId="77777777" w:rsidR="00D6670B" w:rsidRPr="004A282C" w:rsidRDefault="0001498C" w:rsidP="00C00A9F">
      <w:pPr>
        <w:pStyle w:val="ListParagraph"/>
        <w:numPr>
          <w:ilvl w:val="0"/>
          <w:numId w:val="3"/>
        </w:numPr>
        <w:jc w:val="both"/>
        <w:rPr>
          <w:rFonts w:asciiTheme="minorHAnsi" w:eastAsiaTheme="minorHAnsi" w:hAnsiTheme="minorHAnsi" w:cstheme="minorBidi"/>
          <w:b/>
          <w:lang w:val="hr-HR" w:eastAsia="en-US"/>
        </w:rPr>
      </w:pPr>
      <w:r>
        <w:rPr>
          <w:rFonts w:asciiTheme="minorHAnsi" w:eastAsiaTheme="minorHAnsi" w:hAnsiTheme="minorHAnsi" w:cstheme="minorBidi"/>
          <w:b/>
          <w:lang w:val="hr-HR" w:eastAsia="en-US"/>
        </w:rPr>
        <w:t>Podaci o naručitelju:</w:t>
      </w:r>
    </w:p>
    <w:p w14:paraId="3D6F0BB6" w14:textId="3EC7716D" w:rsidR="00D6670B" w:rsidRPr="00D6670B" w:rsidRDefault="00D6670B" w:rsidP="00C00A9F">
      <w:pPr>
        <w:jc w:val="both"/>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Naziv: </w:t>
      </w:r>
      <w:r w:rsidR="001A4187">
        <w:rPr>
          <w:rFonts w:asciiTheme="minorHAnsi" w:eastAsiaTheme="minorHAnsi" w:hAnsiTheme="minorHAnsi" w:cstheme="minorBidi"/>
          <w:lang w:val="hr-HR" w:eastAsia="en-US"/>
        </w:rPr>
        <w:t xml:space="preserve">Centar za pružanje usluga u zajednici Mocire </w:t>
      </w:r>
    </w:p>
    <w:p w14:paraId="682108C6" w14:textId="1A14A8A1" w:rsidR="00D6670B" w:rsidRPr="00D6670B" w:rsidRDefault="00D6670B" w:rsidP="00C00A9F">
      <w:pPr>
        <w:jc w:val="both"/>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Sjedište: </w:t>
      </w:r>
      <w:r w:rsidR="001A4187">
        <w:rPr>
          <w:rFonts w:asciiTheme="minorHAnsi" w:eastAsiaTheme="minorHAnsi" w:hAnsiTheme="minorHAnsi" w:cstheme="minorBidi"/>
          <w:lang w:val="hr-HR" w:eastAsia="en-US"/>
        </w:rPr>
        <w:t xml:space="preserve">Asje Petričić 5, 23000 Zadar </w:t>
      </w:r>
    </w:p>
    <w:p w14:paraId="565A94F5" w14:textId="0CD2552A" w:rsidR="00D6670B" w:rsidRPr="00D6670B" w:rsidRDefault="00D6670B" w:rsidP="00C00A9F">
      <w:pPr>
        <w:jc w:val="both"/>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OIB: </w:t>
      </w:r>
      <w:r w:rsidR="001A4187">
        <w:rPr>
          <w:rFonts w:asciiTheme="minorHAnsi" w:eastAsiaTheme="minorHAnsi" w:hAnsiTheme="minorHAnsi" w:cstheme="minorBidi"/>
          <w:lang w:val="hr-HR" w:eastAsia="en-US"/>
        </w:rPr>
        <w:t>01092203507</w:t>
      </w:r>
    </w:p>
    <w:p w14:paraId="6C114C99" w14:textId="1E2C6FC0" w:rsidR="00D6670B" w:rsidRDefault="001B1BED"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Telefon: 023 </w:t>
      </w:r>
      <w:r w:rsidR="001A4187">
        <w:rPr>
          <w:rFonts w:asciiTheme="minorHAnsi" w:eastAsiaTheme="minorHAnsi" w:hAnsiTheme="minorHAnsi" w:cstheme="minorBidi"/>
          <w:lang w:val="hr-HR" w:eastAsia="en-US"/>
        </w:rPr>
        <w:t>411301</w:t>
      </w:r>
    </w:p>
    <w:p w14:paraId="29C7E6FA" w14:textId="6EF26361" w:rsidR="00C00A9F" w:rsidRPr="00D6670B" w:rsidRDefault="00C00A9F" w:rsidP="00C00A9F">
      <w:pPr>
        <w:jc w:val="both"/>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IBAN: HR</w:t>
      </w:r>
      <w:r>
        <w:rPr>
          <w:rFonts w:asciiTheme="minorHAnsi" w:eastAsiaTheme="minorHAnsi" w:hAnsiTheme="minorHAnsi" w:cstheme="minorBidi"/>
          <w:lang w:val="hr-HR" w:eastAsia="en-US"/>
        </w:rPr>
        <w:t>7623600001102924795</w:t>
      </w:r>
    </w:p>
    <w:p w14:paraId="3AAC31E5" w14:textId="115C5B48" w:rsidR="00C00A9F" w:rsidRDefault="00D6670B" w:rsidP="00C00A9F">
      <w:pPr>
        <w:jc w:val="both"/>
      </w:pPr>
      <w:r w:rsidRPr="00D6670B">
        <w:rPr>
          <w:rFonts w:asciiTheme="minorHAnsi" w:eastAsiaTheme="minorHAnsi" w:hAnsiTheme="minorHAnsi" w:cstheme="minorBidi"/>
          <w:lang w:val="hr-HR" w:eastAsia="en-US"/>
        </w:rPr>
        <w:t xml:space="preserve">Adresa elektroničke pošte: </w:t>
      </w:r>
      <w:hyperlink r:id="rId8" w:history="1">
        <w:r w:rsidR="00C00A9F" w:rsidRPr="00A308D9">
          <w:rPr>
            <w:rStyle w:val="Hyperlink"/>
          </w:rPr>
          <w:t>centarusluga-mocire@socskrb.hr</w:t>
        </w:r>
      </w:hyperlink>
    </w:p>
    <w:p w14:paraId="741AB7AC" w14:textId="77777777" w:rsidR="00C00A9F" w:rsidRPr="00C00A9F" w:rsidRDefault="00C00A9F" w:rsidP="00C00A9F">
      <w:pPr>
        <w:jc w:val="both"/>
      </w:pPr>
    </w:p>
    <w:p w14:paraId="78DBCB27" w14:textId="77777777" w:rsidR="00D6670B" w:rsidRPr="00D6670B" w:rsidRDefault="00D6670B" w:rsidP="00C00A9F">
      <w:pPr>
        <w:ind w:left="360"/>
        <w:jc w:val="both"/>
        <w:rPr>
          <w:rFonts w:asciiTheme="minorHAnsi" w:eastAsiaTheme="minorHAnsi" w:hAnsiTheme="minorHAnsi" w:cstheme="minorBidi"/>
          <w:lang w:val="hr-HR" w:eastAsia="en-US"/>
        </w:rPr>
      </w:pPr>
    </w:p>
    <w:p w14:paraId="230D908E" w14:textId="77777777" w:rsidR="00D6670B" w:rsidRPr="004A282C" w:rsidRDefault="00D6670B" w:rsidP="00C00A9F">
      <w:pPr>
        <w:pStyle w:val="ListParagraph"/>
        <w:numPr>
          <w:ilvl w:val="0"/>
          <w:numId w:val="3"/>
        </w:numPr>
        <w:jc w:val="both"/>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Podaci o osobi </w:t>
      </w:r>
      <w:r w:rsidR="0001498C">
        <w:rPr>
          <w:rFonts w:asciiTheme="minorHAnsi" w:eastAsiaTheme="minorHAnsi" w:hAnsiTheme="minorHAnsi" w:cstheme="minorBidi"/>
          <w:b/>
          <w:lang w:val="hr-HR" w:eastAsia="en-US"/>
        </w:rPr>
        <w:t>ili službi zaduženoj za kontakt:</w:t>
      </w:r>
    </w:p>
    <w:p w14:paraId="5A6F54F3" w14:textId="6CB93F65" w:rsidR="00D6670B" w:rsidRPr="00D6670B" w:rsidRDefault="00B7590B"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Jelena Milin </w:t>
      </w:r>
    </w:p>
    <w:p w14:paraId="7C1AE569" w14:textId="3FCA9541" w:rsidR="00D6670B" w:rsidRPr="00D6670B" w:rsidRDefault="00D6670B" w:rsidP="00C00A9F">
      <w:pPr>
        <w:jc w:val="both"/>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r w:rsidR="00B7590B">
        <w:rPr>
          <w:rFonts w:asciiTheme="minorHAnsi" w:eastAsiaTheme="minorHAnsi" w:hAnsiTheme="minorHAnsi" w:cstheme="minorBidi"/>
          <w:lang w:val="hr-HR" w:eastAsia="en-US"/>
        </w:rPr>
        <w:t>jelena.milin@socskrb.hr</w:t>
      </w:r>
    </w:p>
    <w:p w14:paraId="2EDFE601" w14:textId="5221CDCF" w:rsidR="00D6670B" w:rsidRPr="00D6670B" w:rsidRDefault="00D6670B" w:rsidP="00C00A9F">
      <w:pPr>
        <w:jc w:val="both"/>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Telefon: </w:t>
      </w:r>
      <w:r w:rsidR="00B7590B">
        <w:rPr>
          <w:rFonts w:asciiTheme="minorHAnsi" w:eastAsiaTheme="minorHAnsi" w:hAnsiTheme="minorHAnsi" w:cstheme="minorBidi"/>
          <w:lang w:val="hr-HR" w:eastAsia="en-US"/>
        </w:rPr>
        <w:t xml:space="preserve">023 411 301, 098 1771 455 </w:t>
      </w:r>
    </w:p>
    <w:p w14:paraId="5E878DC0" w14:textId="77777777" w:rsidR="00D6670B" w:rsidRPr="00D6670B" w:rsidRDefault="00D6670B" w:rsidP="00C00A9F">
      <w:pPr>
        <w:ind w:left="360"/>
        <w:jc w:val="both"/>
        <w:rPr>
          <w:rFonts w:asciiTheme="minorHAnsi" w:eastAsiaTheme="minorHAnsi" w:hAnsiTheme="minorHAnsi" w:cstheme="minorBidi"/>
          <w:lang w:val="hr-HR" w:eastAsia="en-US"/>
        </w:rPr>
      </w:pPr>
    </w:p>
    <w:p w14:paraId="1155F357" w14:textId="77777777" w:rsidR="004A282C" w:rsidRDefault="00D6670B" w:rsidP="00C00A9F">
      <w:pPr>
        <w:pStyle w:val="ListParagraph"/>
        <w:numPr>
          <w:ilvl w:val="0"/>
          <w:numId w:val="3"/>
        </w:numPr>
        <w:jc w:val="both"/>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Popis gospodarskih subjekata s kojima je naruči</w:t>
      </w:r>
      <w:r w:rsidR="004A282C">
        <w:rPr>
          <w:rFonts w:asciiTheme="minorHAnsi" w:eastAsiaTheme="minorHAnsi" w:hAnsiTheme="minorHAnsi" w:cstheme="minorBidi"/>
          <w:b/>
          <w:lang w:val="hr-HR" w:eastAsia="en-US"/>
        </w:rPr>
        <w:t>telj u sukobu interesa u smislu</w:t>
      </w:r>
    </w:p>
    <w:p w14:paraId="29651C5C" w14:textId="77777777" w:rsidR="00D6670B" w:rsidRPr="004A282C" w:rsidRDefault="00D6670B" w:rsidP="00C00A9F">
      <w:pPr>
        <w:jc w:val="both"/>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članka </w:t>
      </w:r>
      <w:r w:rsidR="000A71F0">
        <w:rPr>
          <w:rFonts w:asciiTheme="minorHAnsi" w:eastAsiaTheme="minorHAnsi" w:hAnsiTheme="minorHAnsi" w:cstheme="minorBidi"/>
          <w:b/>
          <w:lang w:val="hr-HR" w:eastAsia="en-US"/>
        </w:rPr>
        <w:t>75</w:t>
      </w:r>
      <w:r w:rsidRPr="004A282C">
        <w:rPr>
          <w:rFonts w:asciiTheme="minorHAnsi" w:eastAsiaTheme="minorHAnsi" w:hAnsiTheme="minorHAnsi" w:cstheme="minorBidi"/>
          <w:b/>
          <w:lang w:val="hr-HR" w:eastAsia="en-US"/>
        </w:rPr>
        <w:t xml:space="preserve">. Zakona o javnoj nabavi ( NN </w:t>
      </w:r>
      <w:r w:rsidR="000A71F0">
        <w:rPr>
          <w:rFonts w:asciiTheme="minorHAnsi" w:eastAsiaTheme="minorHAnsi" w:hAnsiTheme="minorHAnsi" w:cstheme="minorBidi"/>
          <w:b/>
          <w:lang w:val="hr-HR" w:eastAsia="en-US"/>
        </w:rPr>
        <w:t>120/16 )</w:t>
      </w:r>
      <w:r w:rsidRPr="004A282C">
        <w:rPr>
          <w:rFonts w:asciiTheme="minorHAnsi" w:eastAsiaTheme="minorHAnsi" w:hAnsiTheme="minorHAnsi" w:cstheme="minorBidi"/>
          <w:b/>
          <w:lang w:val="hr-HR" w:eastAsia="en-US"/>
        </w:rPr>
        <w:t xml:space="preserve">, dalje u tekstu: Zakon ili ZKJ): </w:t>
      </w:r>
    </w:p>
    <w:p w14:paraId="26FDC167" w14:textId="4C025A8F" w:rsidR="00D6670B" w:rsidRPr="00D6670B" w:rsidRDefault="00D6670B" w:rsidP="00C00A9F">
      <w:pPr>
        <w:jc w:val="both"/>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Gospodarski subjekti s kojima je </w:t>
      </w:r>
      <w:r w:rsidR="00B7590B">
        <w:rPr>
          <w:rFonts w:asciiTheme="minorHAnsi" w:eastAsiaTheme="minorHAnsi" w:hAnsiTheme="minorHAnsi" w:cstheme="minorBidi"/>
          <w:lang w:val="hr-HR" w:eastAsia="en-US"/>
        </w:rPr>
        <w:t xml:space="preserve">Centar za pružanje usluga u zajednici Mocire </w:t>
      </w:r>
      <w:r w:rsidRPr="00D6670B">
        <w:rPr>
          <w:rFonts w:asciiTheme="minorHAnsi" w:eastAsiaTheme="minorHAnsi" w:hAnsiTheme="minorHAnsi" w:cstheme="minorBidi"/>
          <w:lang w:val="hr-HR" w:eastAsia="en-US"/>
        </w:rPr>
        <w:t>u sukobu interesa, ne postoje.</w:t>
      </w:r>
    </w:p>
    <w:p w14:paraId="6FF146EF" w14:textId="77777777" w:rsidR="00D6670B" w:rsidRPr="00D6670B" w:rsidRDefault="00D6670B" w:rsidP="00C00A9F">
      <w:pPr>
        <w:ind w:left="360"/>
        <w:jc w:val="both"/>
        <w:rPr>
          <w:rFonts w:asciiTheme="minorHAnsi" w:eastAsiaTheme="minorHAnsi" w:hAnsiTheme="minorHAnsi" w:cstheme="minorBidi"/>
          <w:lang w:val="hr-HR" w:eastAsia="en-US"/>
        </w:rPr>
      </w:pPr>
    </w:p>
    <w:p w14:paraId="163B39B6" w14:textId="77777777" w:rsidR="0001498C" w:rsidRPr="0001498C" w:rsidRDefault="00D6670B" w:rsidP="00C00A9F">
      <w:pPr>
        <w:pStyle w:val="ListParagraph"/>
        <w:numPr>
          <w:ilvl w:val="0"/>
          <w:numId w:val="3"/>
        </w:numPr>
        <w:jc w:val="both"/>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postupka nabave: </w:t>
      </w:r>
    </w:p>
    <w:p w14:paraId="7921AA65" w14:textId="793F45A8" w:rsidR="00D6670B" w:rsidRPr="004A282C" w:rsidRDefault="0032532C"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Jednostavna</w:t>
      </w:r>
      <w:r w:rsidR="00D6670B" w:rsidRPr="0001498C">
        <w:rPr>
          <w:rFonts w:asciiTheme="minorHAnsi" w:eastAsiaTheme="minorHAnsi" w:hAnsiTheme="minorHAnsi" w:cstheme="minorBidi"/>
          <w:lang w:val="hr-HR" w:eastAsia="en-US"/>
        </w:rPr>
        <w:t xml:space="preserve"> nabava temeljem čl. 1</w:t>
      </w:r>
      <w:r>
        <w:rPr>
          <w:rFonts w:asciiTheme="minorHAnsi" w:eastAsiaTheme="minorHAnsi" w:hAnsiTheme="minorHAnsi" w:cstheme="minorBidi"/>
          <w:lang w:val="hr-HR" w:eastAsia="en-US"/>
        </w:rPr>
        <w:t>5</w:t>
      </w:r>
      <w:r w:rsidR="00D6670B" w:rsidRPr="0001498C">
        <w:rPr>
          <w:rFonts w:asciiTheme="minorHAnsi" w:eastAsiaTheme="minorHAnsi" w:hAnsiTheme="minorHAnsi" w:cstheme="minorBidi"/>
          <w:lang w:val="hr-HR" w:eastAsia="en-US"/>
        </w:rPr>
        <w:t>. st.</w:t>
      </w:r>
      <w:r>
        <w:rPr>
          <w:rFonts w:asciiTheme="minorHAnsi" w:eastAsiaTheme="minorHAnsi" w:hAnsiTheme="minorHAnsi" w:cstheme="minorBidi"/>
          <w:lang w:val="hr-HR" w:eastAsia="en-US"/>
        </w:rPr>
        <w:t>2</w:t>
      </w:r>
      <w:r w:rsidR="00D6670B" w:rsidRPr="0001498C">
        <w:rPr>
          <w:rFonts w:asciiTheme="minorHAnsi" w:eastAsiaTheme="minorHAnsi" w:hAnsiTheme="minorHAnsi" w:cstheme="minorBidi"/>
          <w:lang w:val="hr-HR" w:eastAsia="en-US"/>
        </w:rPr>
        <w:t xml:space="preserve">. Zakona o javnoj </w:t>
      </w:r>
      <w:r w:rsidR="00D6670B" w:rsidRPr="004A282C">
        <w:rPr>
          <w:rFonts w:asciiTheme="minorHAnsi" w:eastAsiaTheme="minorHAnsi" w:hAnsiTheme="minorHAnsi" w:cstheme="minorBidi"/>
          <w:lang w:val="hr-HR" w:eastAsia="en-US"/>
        </w:rPr>
        <w:t xml:space="preserve">nabavi   ( NN </w:t>
      </w:r>
      <w:r>
        <w:rPr>
          <w:rFonts w:asciiTheme="minorHAnsi" w:eastAsiaTheme="minorHAnsi" w:hAnsiTheme="minorHAnsi" w:cstheme="minorBidi"/>
          <w:lang w:val="hr-HR" w:eastAsia="en-US"/>
        </w:rPr>
        <w:t>120/16</w:t>
      </w:r>
      <w:r w:rsidR="00D6670B" w:rsidRPr="004A282C">
        <w:rPr>
          <w:rFonts w:asciiTheme="minorHAnsi" w:eastAsiaTheme="minorHAnsi" w:hAnsiTheme="minorHAnsi" w:cstheme="minorBidi"/>
          <w:lang w:val="hr-HR" w:eastAsia="en-US"/>
        </w:rPr>
        <w:t xml:space="preserve"> ) i Pravilnika o provedbi postupaka </w:t>
      </w:r>
      <w:r>
        <w:rPr>
          <w:rFonts w:asciiTheme="minorHAnsi" w:eastAsiaTheme="minorHAnsi" w:hAnsiTheme="minorHAnsi" w:cstheme="minorBidi"/>
          <w:lang w:val="hr-HR" w:eastAsia="en-US"/>
        </w:rPr>
        <w:t xml:space="preserve">jednostavne nabave </w:t>
      </w:r>
      <w:r w:rsidR="00B7590B">
        <w:rPr>
          <w:rFonts w:asciiTheme="minorHAnsi" w:eastAsiaTheme="minorHAnsi" w:hAnsiTheme="minorHAnsi" w:cstheme="minorBidi"/>
          <w:lang w:val="hr-HR" w:eastAsia="en-US"/>
        </w:rPr>
        <w:t xml:space="preserve"> Centra za pružanje usluga u zajednici Mocire. </w:t>
      </w:r>
    </w:p>
    <w:p w14:paraId="1B92D623" w14:textId="77777777" w:rsidR="00D6670B" w:rsidRPr="00D6670B" w:rsidRDefault="00D6670B" w:rsidP="00C00A9F">
      <w:pPr>
        <w:ind w:left="360"/>
        <w:jc w:val="both"/>
        <w:rPr>
          <w:rFonts w:asciiTheme="minorHAnsi" w:eastAsiaTheme="minorHAnsi" w:hAnsiTheme="minorHAnsi" w:cstheme="minorBidi"/>
          <w:lang w:val="hr-HR" w:eastAsia="en-US"/>
        </w:rPr>
      </w:pPr>
    </w:p>
    <w:p w14:paraId="6B2DB07D" w14:textId="49845F5A" w:rsidR="00D6670B" w:rsidRPr="004A282C" w:rsidRDefault="00D6670B" w:rsidP="00C00A9F">
      <w:pPr>
        <w:pStyle w:val="ListParagraph"/>
        <w:numPr>
          <w:ilvl w:val="0"/>
          <w:numId w:val="3"/>
        </w:numPr>
        <w:jc w:val="both"/>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Procijenjena vrijednost nabave: </w:t>
      </w:r>
      <w:r w:rsidR="009C7D87">
        <w:rPr>
          <w:rFonts w:asciiTheme="minorHAnsi" w:eastAsiaTheme="minorHAnsi" w:hAnsiTheme="minorHAnsi" w:cstheme="minorBidi"/>
          <w:b/>
          <w:lang w:val="hr-HR" w:eastAsia="en-US"/>
        </w:rPr>
        <w:t xml:space="preserve"> </w:t>
      </w:r>
      <w:r w:rsidR="0061759C">
        <w:rPr>
          <w:rFonts w:asciiTheme="minorHAnsi" w:eastAsiaTheme="minorHAnsi" w:hAnsiTheme="minorHAnsi" w:cstheme="minorBidi"/>
          <w:b/>
          <w:lang w:val="hr-HR" w:eastAsia="en-US"/>
        </w:rPr>
        <w:t>72</w:t>
      </w:r>
      <w:r w:rsidR="009C7D87">
        <w:rPr>
          <w:rFonts w:asciiTheme="minorHAnsi" w:eastAsiaTheme="minorHAnsi" w:hAnsiTheme="minorHAnsi" w:cstheme="minorBidi"/>
          <w:b/>
          <w:lang w:val="hr-HR" w:eastAsia="en-US"/>
        </w:rPr>
        <w:t>.000</w:t>
      </w:r>
      <w:r w:rsidR="00C00A9F">
        <w:rPr>
          <w:rFonts w:asciiTheme="minorHAnsi" w:eastAsiaTheme="minorHAnsi" w:hAnsiTheme="minorHAnsi" w:cstheme="minorBidi"/>
          <w:b/>
          <w:lang w:val="hr-HR" w:eastAsia="en-US"/>
        </w:rPr>
        <w:t>,00</w:t>
      </w:r>
      <w:r w:rsidR="009C7D87">
        <w:rPr>
          <w:rFonts w:asciiTheme="minorHAnsi" w:eastAsiaTheme="minorHAnsi" w:hAnsiTheme="minorHAnsi" w:cstheme="minorBidi"/>
          <w:b/>
          <w:lang w:val="hr-HR" w:eastAsia="en-US"/>
        </w:rPr>
        <w:t xml:space="preserve"> kn </w:t>
      </w:r>
      <w:r w:rsidR="004B73C5">
        <w:rPr>
          <w:rFonts w:asciiTheme="minorHAnsi" w:eastAsiaTheme="minorHAnsi" w:hAnsiTheme="minorHAnsi" w:cstheme="minorBidi"/>
          <w:b/>
          <w:lang w:val="hr-HR" w:eastAsia="en-US"/>
        </w:rPr>
        <w:t>(</w:t>
      </w:r>
      <w:r w:rsidR="0061759C">
        <w:rPr>
          <w:rFonts w:asciiTheme="minorHAnsi" w:eastAsiaTheme="minorHAnsi" w:hAnsiTheme="minorHAnsi" w:cstheme="minorBidi"/>
          <w:b/>
          <w:lang w:val="hr-HR" w:eastAsia="en-US"/>
        </w:rPr>
        <w:t>sedamdeset dvije</w:t>
      </w:r>
      <w:r w:rsidR="00C00A9F">
        <w:rPr>
          <w:rFonts w:asciiTheme="minorHAnsi" w:eastAsiaTheme="minorHAnsi" w:hAnsiTheme="minorHAnsi" w:cstheme="minorBidi"/>
          <w:b/>
          <w:lang w:val="hr-HR" w:eastAsia="en-US"/>
        </w:rPr>
        <w:t xml:space="preserve"> </w:t>
      </w:r>
      <w:r w:rsidR="004B20BC">
        <w:rPr>
          <w:rFonts w:asciiTheme="minorHAnsi" w:eastAsiaTheme="minorHAnsi" w:hAnsiTheme="minorHAnsi" w:cstheme="minorBidi"/>
          <w:b/>
          <w:lang w:val="hr-HR" w:eastAsia="en-US"/>
        </w:rPr>
        <w:t>tisuć</w:t>
      </w:r>
      <w:r w:rsidR="0061759C">
        <w:rPr>
          <w:rFonts w:asciiTheme="minorHAnsi" w:eastAsiaTheme="minorHAnsi" w:hAnsiTheme="minorHAnsi" w:cstheme="minorBidi"/>
          <w:b/>
          <w:lang w:val="hr-HR" w:eastAsia="en-US"/>
        </w:rPr>
        <w:t>e</w:t>
      </w:r>
      <w:r w:rsidR="009C7D87">
        <w:rPr>
          <w:rFonts w:asciiTheme="minorHAnsi" w:eastAsiaTheme="minorHAnsi" w:hAnsiTheme="minorHAnsi" w:cstheme="minorBidi"/>
          <w:b/>
          <w:lang w:val="hr-HR" w:eastAsia="en-US"/>
        </w:rPr>
        <w:t xml:space="preserve">  kuna)</w:t>
      </w:r>
      <w:r w:rsidRPr="004A282C">
        <w:rPr>
          <w:rFonts w:asciiTheme="minorHAnsi" w:eastAsiaTheme="minorHAnsi" w:hAnsiTheme="minorHAnsi" w:cstheme="minorBidi"/>
          <w:lang w:val="hr-HR" w:eastAsia="en-US"/>
        </w:rPr>
        <w:t xml:space="preserve"> (bez PDV-a)  </w:t>
      </w:r>
    </w:p>
    <w:p w14:paraId="52D898F4" w14:textId="77777777" w:rsidR="00D6670B" w:rsidRPr="00D6670B" w:rsidRDefault="00D6670B" w:rsidP="00C00A9F">
      <w:pPr>
        <w:ind w:left="360"/>
        <w:jc w:val="both"/>
        <w:rPr>
          <w:rFonts w:asciiTheme="minorHAnsi" w:eastAsiaTheme="minorHAnsi" w:hAnsiTheme="minorHAnsi" w:cstheme="minorBidi"/>
          <w:b/>
          <w:lang w:val="hr-HR" w:eastAsia="en-US"/>
        </w:rPr>
      </w:pPr>
    </w:p>
    <w:p w14:paraId="30350EF6" w14:textId="2A0CBD5F" w:rsidR="004A282C" w:rsidRDefault="00D6670B" w:rsidP="00C00A9F">
      <w:pPr>
        <w:pStyle w:val="ListParagraph"/>
        <w:numPr>
          <w:ilvl w:val="0"/>
          <w:numId w:val="3"/>
        </w:numPr>
        <w:jc w:val="both"/>
        <w:rPr>
          <w:rFonts w:asciiTheme="minorHAnsi" w:eastAsiaTheme="minorHAnsi" w:hAnsiTheme="minorHAnsi" w:cstheme="minorBidi"/>
          <w:lang w:val="hr-HR" w:eastAsia="en-US"/>
        </w:rPr>
      </w:pPr>
      <w:r w:rsidRPr="00C00A9F">
        <w:rPr>
          <w:rFonts w:asciiTheme="minorHAnsi" w:eastAsiaTheme="minorHAnsi" w:hAnsiTheme="minorHAnsi" w:cstheme="minorBidi"/>
          <w:b/>
          <w:lang w:val="hr-HR" w:eastAsia="en-US"/>
        </w:rPr>
        <w:t xml:space="preserve">Opis predmeta nabave: </w:t>
      </w:r>
      <w:r w:rsidR="004B20BC" w:rsidRPr="00C00A9F">
        <w:rPr>
          <w:rFonts w:asciiTheme="minorHAnsi" w:eastAsiaTheme="minorHAnsi" w:hAnsiTheme="minorHAnsi" w:cstheme="minorBidi"/>
          <w:b/>
          <w:lang w:val="hr-HR" w:eastAsia="en-US"/>
        </w:rPr>
        <w:t xml:space="preserve"> </w:t>
      </w:r>
      <w:r w:rsidR="00C00A9F">
        <w:rPr>
          <w:rFonts w:asciiTheme="minorHAnsi" w:eastAsiaTheme="minorHAnsi" w:hAnsiTheme="minorHAnsi" w:cstheme="minorBidi"/>
          <w:lang w:val="hr-HR" w:eastAsia="en-US"/>
        </w:rPr>
        <w:t>Nabava</w:t>
      </w:r>
      <w:r w:rsidR="00514BF2">
        <w:rPr>
          <w:rFonts w:asciiTheme="minorHAnsi" w:eastAsiaTheme="minorHAnsi" w:hAnsiTheme="minorHAnsi" w:cstheme="minorBidi"/>
          <w:lang w:val="hr-HR" w:eastAsia="en-US"/>
        </w:rPr>
        <w:t xml:space="preserve"> </w:t>
      </w:r>
      <w:r w:rsidR="0061759C">
        <w:rPr>
          <w:rFonts w:asciiTheme="minorHAnsi" w:eastAsiaTheme="minorHAnsi" w:hAnsiTheme="minorHAnsi" w:cstheme="minorBidi"/>
          <w:lang w:val="hr-HR" w:eastAsia="en-US"/>
        </w:rPr>
        <w:t>osnovnih prehrambenih proizvoda</w:t>
      </w:r>
    </w:p>
    <w:p w14:paraId="517ABC63" w14:textId="77777777" w:rsidR="004A282C" w:rsidRPr="00D6670B" w:rsidRDefault="004A282C" w:rsidP="00C00A9F">
      <w:pPr>
        <w:jc w:val="both"/>
        <w:rPr>
          <w:rFonts w:asciiTheme="minorHAnsi" w:eastAsiaTheme="minorHAnsi" w:hAnsiTheme="minorHAnsi" w:cstheme="minorBidi"/>
          <w:lang w:val="hr-HR" w:eastAsia="en-US"/>
        </w:rPr>
      </w:pPr>
    </w:p>
    <w:p w14:paraId="6C99FA01" w14:textId="77777777" w:rsidR="003931D3" w:rsidRDefault="00D6670B" w:rsidP="00C00A9F">
      <w:pPr>
        <w:pStyle w:val="ListParagraph"/>
        <w:numPr>
          <w:ilvl w:val="0"/>
          <w:numId w:val="3"/>
        </w:numPr>
        <w:jc w:val="both"/>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kvaliteta, količina ili opseg predmeta nabave: </w:t>
      </w:r>
      <w:r w:rsidR="003931D3" w:rsidRPr="003931D3">
        <w:rPr>
          <w:rFonts w:asciiTheme="minorHAnsi" w:eastAsiaTheme="minorHAnsi" w:hAnsiTheme="minorHAnsi" w:cstheme="minorBidi"/>
          <w:lang w:val="hr-HR" w:eastAsia="en-US"/>
        </w:rPr>
        <w:t>Vrsta, kvaliteta i</w:t>
      </w:r>
      <w:r w:rsidR="003931D3">
        <w:rPr>
          <w:rFonts w:asciiTheme="minorHAnsi" w:eastAsiaTheme="minorHAnsi" w:hAnsiTheme="minorHAnsi" w:cstheme="minorBidi"/>
          <w:b/>
          <w:lang w:val="hr-HR" w:eastAsia="en-US"/>
        </w:rPr>
        <w:t xml:space="preserve"> </w:t>
      </w:r>
      <w:r w:rsidRPr="004A282C">
        <w:rPr>
          <w:rFonts w:asciiTheme="minorHAnsi" w:eastAsiaTheme="minorHAnsi" w:hAnsiTheme="minorHAnsi" w:cstheme="minorBidi"/>
          <w:b/>
          <w:lang w:val="hr-HR" w:eastAsia="en-US"/>
        </w:rPr>
        <w:t xml:space="preserve"> </w:t>
      </w:r>
      <w:r w:rsidR="003931D3" w:rsidRPr="003931D3">
        <w:rPr>
          <w:rFonts w:asciiTheme="minorHAnsi" w:eastAsiaTheme="minorHAnsi" w:hAnsiTheme="minorHAnsi" w:cstheme="minorBidi"/>
          <w:lang w:val="hr-HR" w:eastAsia="en-US"/>
        </w:rPr>
        <w:t>k</w:t>
      </w:r>
      <w:r w:rsidR="003931D3">
        <w:rPr>
          <w:rFonts w:asciiTheme="minorHAnsi" w:eastAsiaTheme="minorHAnsi" w:hAnsiTheme="minorHAnsi" w:cstheme="minorBidi"/>
          <w:lang w:val="hr-HR" w:eastAsia="en-US"/>
        </w:rPr>
        <w:t>oličina</w:t>
      </w:r>
    </w:p>
    <w:p w14:paraId="6A18E29C" w14:textId="77777777" w:rsidR="00D6670B" w:rsidRPr="003931D3" w:rsidRDefault="00D6670B" w:rsidP="00C00A9F">
      <w:pPr>
        <w:jc w:val="both"/>
        <w:rPr>
          <w:rFonts w:asciiTheme="minorHAnsi" w:eastAsiaTheme="minorHAnsi" w:hAnsiTheme="minorHAnsi" w:cstheme="minorBidi"/>
          <w:lang w:val="hr-HR" w:eastAsia="en-US"/>
        </w:rPr>
      </w:pPr>
      <w:r w:rsidRPr="003931D3">
        <w:rPr>
          <w:rFonts w:asciiTheme="minorHAnsi" w:eastAsiaTheme="minorHAnsi" w:hAnsiTheme="minorHAnsi" w:cstheme="minorBidi"/>
          <w:lang w:val="hr-HR" w:eastAsia="en-US"/>
        </w:rPr>
        <w:t xml:space="preserve">predmeta nabave određena je u Troškovniku koji je sastavni dio ove </w:t>
      </w:r>
      <w:r w:rsidR="004A282C" w:rsidRPr="003931D3">
        <w:rPr>
          <w:rFonts w:asciiTheme="minorHAnsi" w:eastAsiaTheme="minorHAnsi" w:hAnsiTheme="minorHAnsi" w:cstheme="minorBidi"/>
          <w:lang w:val="hr-HR" w:eastAsia="en-US"/>
        </w:rPr>
        <w:t>dokumentacije za dostavu ponuda.</w:t>
      </w:r>
    </w:p>
    <w:p w14:paraId="57BA6A64" w14:textId="77777777" w:rsidR="004A282C" w:rsidRPr="004A282C" w:rsidRDefault="004A282C" w:rsidP="00C00A9F">
      <w:pPr>
        <w:jc w:val="both"/>
        <w:rPr>
          <w:rFonts w:asciiTheme="minorHAnsi" w:eastAsiaTheme="minorHAnsi" w:hAnsiTheme="minorHAnsi" w:cstheme="minorBidi"/>
          <w:lang w:val="hr-HR" w:eastAsia="en-US"/>
        </w:rPr>
      </w:pPr>
    </w:p>
    <w:p w14:paraId="25905180" w14:textId="77777777" w:rsidR="004A282C" w:rsidRDefault="00D6670B" w:rsidP="00C00A9F">
      <w:pPr>
        <w:pStyle w:val="ListParagraph"/>
        <w:numPr>
          <w:ilvl w:val="0"/>
          <w:numId w:val="3"/>
        </w:numPr>
        <w:jc w:val="both"/>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Troškovnik: </w:t>
      </w:r>
      <w:r w:rsidRPr="004A282C">
        <w:rPr>
          <w:rFonts w:asciiTheme="minorHAnsi" w:eastAsiaTheme="minorHAnsi" w:hAnsiTheme="minorHAnsi" w:cstheme="minorBidi"/>
          <w:lang w:val="hr-HR" w:eastAsia="en-US"/>
        </w:rPr>
        <w:t>Ponuditelj je obvezan ispuniti troškovnik koji je sastavni dio ove</w:t>
      </w:r>
    </w:p>
    <w:p w14:paraId="2C9366CE" w14:textId="77777777" w:rsidR="00D6670B" w:rsidRPr="004A282C" w:rsidRDefault="00D6670B" w:rsidP="00C00A9F">
      <w:pPr>
        <w:jc w:val="both"/>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dokumentacije. Nakon što ponuditelj upiše u troškovnik sve</w:t>
      </w:r>
      <w:r w:rsidR="0001498C">
        <w:rPr>
          <w:rFonts w:asciiTheme="minorHAnsi" w:eastAsiaTheme="minorHAnsi" w:hAnsiTheme="minorHAnsi" w:cstheme="minorBidi"/>
          <w:lang w:val="hr-HR" w:eastAsia="en-US"/>
        </w:rPr>
        <w:t xml:space="preserve"> tražene ponudbene podatke, </w:t>
      </w:r>
      <w:r w:rsidRPr="004A282C">
        <w:rPr>
          <w:rFonts w:asciiTheme="minorHAnsi" w:eastAsiaTheme="minorHAnsi" w:hAnsiTheme="minorHAnsi" w:cstheme="minorBidi"/>
          <w:lang w:val="hr-HR" w:eastAsia="en-US"/>
        </w:rPr>
        <w:t xml:space="preserve"> pečatom i potpisom ovlaštene osobe potvrđuje vjerodostojnost troškovnika.</w:t>
      </w:r>
    </w:p>
    <w:p w14:paraId="2DDBB55E" w14:textId="77777777" w:rsidR="00D6670B" w:rsidRDefault="00D6670B"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Sve stavke troškovnika moraju biti popunjene.</w:t>
      </w:r>
    </w:p>
    <w:p w14:paraId="60C9AA64" w14:textId="77777777" w:rsidR="004A282C" w:rsidRDefault="004A282C"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Pri ispunjavanju troškovnika ne smiju se dodavati redovi ili stupci, ili na bilo koji način mijenjati format. Svaki dio ponude koji se, po mišljenju Ponuditelja, ne može detaljno izraziti kroz ponuđeni formular, potrebno je priložiti na posebnom papiru.</w:t>
      </w:r>
    </w:p>
    <w:p w14:paraId="339AB6F7" w14:textId="4F83CE60" w:rsidR="004A282C" w:rsidRDefault="004A282C" w:rsidP="00C00A9F">
      <w:pPr>
        <w:jc w:val="both"/>
        <w:rPr>
          <w:rFonts w:asciiTheme="minorHAnsi" w:eastAsiaTheme="minorHAnsi" w:hAnsiTheme="minorHAnsi" w:cstheme="minorBidi"/>
          <w:lang w:val="hr-HR" w:eastAsia="en-US"/>
        </w:rPr>
      </w:pPr>
    </w:p>
    <w:p w14:paraId="0130B677" w14:textId="77777777" w:rsidR="00B727BC" w:rsidRDefault="00B727BC" w:rsidP="00B727BC">
      <w:pPr>
        <w:jc w:val="both"/>
        <w:rPr>
          <w:rFonts w:asciiTheme="minorHAnsi" w:eastAsiaTheme="minorHAnsi" w:hAnsiTheme="minorHAnsi" w:cstheme="minorBidi"/>
          <w:lang w:val="hr-HR" w:eastAsia="en-US"/>
        </w:rPr>
      </w:pPr>
    </w:p>
    <w:p w14:paraId="64B514FB" w14:textId="77777777" w:rsidR="00CF699D" w:rsidRDefault="00CF699D" w:rsidP="00C00A9F">
      <w:pPr>
        <w:jc w:val="both"/>
        <w:rPr>
          <w:rFonts w:asciiTheme="minorHAnsi" w:eastAsiaTheme="minorHAnsi" w:hAnsiTheme="minorHAnsi" w:cstheme="minorBidi"/>
          <w:lang w:val="hr-HR" w:eastAsia="en-US"/>
        </w:rPr>
      </w:pPr>
    </w:p>
    <w:p w14:paraId="04D7A1DB" w14:textId="4A5292F6" w:rsidR="0001498C" w:rsidRDefault="00CF699D" w:rsidP="00C00A9F">
      <w:pPr>
        <w:pStyle w:val="ListParagraph"/>
        <w:numPr>
          <w:ilvl w:val="0"/>
          <w:numId w:val="3"/>
        </w:numPr>
        <w:jc w:val="both"/>
        <w:rPr>
          <w:rFonts w:asciiTheme="minorHAnsi" w:eastAsiaTheme="minorHAnsi" w:hAnsiTheme="minorHAnsi" w:cstheme="minorBidi"/>
          <w:lang w:val="hr-HR" w:eastAsia="en-US"/>
        </w:rPr>
      </w:pPr>
      <w:r w:rsidRPr="004B73C5">
        <w:rPr>
          <w:rFonts w:asciiTheme="minorHAnsi" w:eastAsiaTheme="minorHAnsi" w:hAnsiTheme="minorHAnsi" w:cstheme="minorBidi"/>
          <w:b/>
          <w:lang w:val="hr-HR" w:eastAsia="en-US"/>
        </w:rPr>
        <w:t xml:space="preserve">Dostava ponude: </w:t>
      </w:r>
      <w:r w:rsidRPr="004B73C5">
        <w:rPr>
          <w:rFonts w:asciiTheme="minorHAnsi" w:eastAsiaTheme="minorHAnsi" w:hAnsiTheme="minorHAnsi" w:cstheme="minorBidi"/>
          <w:lang w:val="hr-HR" w:eastAsia="en-US"/>
        </w:rPr>
        <w:t xml:space="preserve">Ponuda se dostavlja </w:t>
      </w:r>
      <w:r w:rsidR="004B73C5" w:rsidRPr="004B73C5">
        <w:rPr>
          <w:rFonts w:asciiTheme="minorHAnsi" w:eastAsiaTheme="minorHAnsi" w:hAnsiTheme="minorHAnsi" w:cstheme="minorBidi"/>
          <w:lang w:val="hr-HR" w:eastAsia="en-US"/>
        </w:rPr>
        <w:t xml:space="preserve">na </w:t>
      </w:r>
      <w:r w:rsidRPr="004B73C5">
        <w:rPr>
          <w:rFonts w:asciiTheme="minorHAnsi" w:eastAsiaTheme="minorHAnsi" w:hAnsiTheme="minorHAnsi" w:cstheme="minorBidi"/>
          <w:lang w:val="hr-HR" w:eastAsia="en-US"/>
        </w:rPr>
        <w:t xml:space="preserve">adresu </w:t>
      </w:r>
      <w:r w:rsidR="000411AD">
        <w:rPr>
          <w:rFonts w:asciiTheme="minorHAnsi" w:eastAsiaTheme="minorHAnsi" w:hAnsiTheme="minorHAnsi" w:cstheme="minorBidi"/>
          <w:lang w:val="hr-HR" w:eastAsia="en-US"/>
        </w:rPr>
        <w:t>C</w:t>
      </w:r>
      <w:r w:rsidR="004B73C5">
        <w:rPr>
          <w:rFonts w:asciiTheme="minorHAnsi" w:eastAsiaTheme="minorHAnsi" w:hAnsiTheme="minorHAnsi" w:cstheme="minorBidi"/>
          <w:lang w:val="hr-HR" w:eastAsia="en-US"/>
        </w:rPr>
        <w:t xml:space="preserve">entra s naznakom „za nabavu </w:t>
      </w:r>
      <w:r w:rsidR="0061759C">
        <w:rPr>
          <w:rFonts w:asciiTheme="minorHAnsi" w:eastAsiaTheme="minorHAnsi" w:hAnsiTheme="minorHAnsi" w:cstheme="minorBidi"/>
          <w:lang w:val="hr-HR" w:eastAsia="en-US"/>
        </w:rPr>
        <w:t>osnovnih prehrambenih proizvoda</w:t>
      </w:r>
      <w:r w:rsidR="004B73C5">
        <w:rPr>
          <w:rFonts w:asciiTheme="minorHAnsi" w:eastAsiaTheme="minorHAnsi" w:hAnsiTheme="minorHAnsi" w:cstheme="minorBidi"/>
          <w:lang w:val="hr-HR" w:eastAsia="en-US"/>
        </w:rPr>
        <w:t>- ne otvaraj“,</w:t>
      </w:r>
      <w:r w:rsidR="000411AD">
        <w:rPr>
          <w:rFonts w:asciiTheme="minorHAnsi" w:eastAsiaTheme="minorHAnsi" w:hAnsiTheme="minorHAnsi" w:cstheme="minorBidi"/>
          <w:lang w:val="hr-HR" w:eastAsia="en-US"/>
        </w:rPr>
        <w:t xml:space="preserve"> a </w:t>
      </w:r>
      <w:r w:rsidR="004B73C5">
        <w:rPr>
          <w:rFonts w:asciiTheme="minorHAnsi" w:eastAsiaTheme="minorHAnsi" w:hAnsiTheme="minorHAnsi" w:cstheme="minorBidi"/>
          <w:lang w:val="hr-HR" w:eastAsia="en-US"/>
        </w:rPr>
        <w:t>dostavlja se preporučeno poštom ili osobno na adresu:</w:t>
      </w:r>
    </w:p>
    <w:p w14:paraId="0812BF7E" w14:textId="0595DB94" w:rsidR="004B73C5" w:rsidRDefault="004B73C5" w:rsidP="004B73C5">
      <w:pPr>
        <w:pStyle w:val="ListParagraph"/>
        <w:ind w:left="644"/>
        <w:jc w:val="both"/>
        <w:rPr>
          <w:rFonts w:asciiTheme="minorHAnsi" w:eastAsiaTheme="minorHAnsi" w:hAnsiTheme="minorHAnsi" w:cstheme="minorBidi"/>
          <w:b/>
          <w:lang w:val="hr-HR" w:eastAsia="en-US"/>
        </w:rPr>
      </w:pPr>
      <w:r>
        <w:rPr>
          <w:rFonts w:asciiTheme="minorHAnsi" w:eastAsiaTheme="minorHAnsi" w:hAnsiTheme="minorHAnsi" w:cstheme="minorBidi"/>
          <w:b/>
          <w:lang w:val="hr-HR" w:eastAsia="en-US"/>
        </w:rPr>
        <w:t>Centar za pružanje usluga u zajednici Mocire ,</w:t>
      </w:r>
    </w:p>
    <w:p w14:paraId="61158059" w14:textId="30884E91" w:rsidR="004B73C5" w:rsidRDefault="004B73C5" w:rsidP="004B73C5">
      <w:pPr>
        <w:pStyle w:val="ListParagraph"/>
        <w:ind w:left="644"/>
        <w:jc w:val="both"/>
        <w:rPr>
          <w:rFonts w:asciiTheme="minorHAnsi" w:eastAsiaTheme="minorHAnsi" w:hAnsiTheme="minorHAnsi" w:cstheme="minorBidi"/>
          <w:b/>
          <w:lang w:val="hr-HR" w:eastAsia="en-US"/>
        </w:rPr>
      </w:pPr>
      <w:r>
        <w:rPr>
          <w:rFonts w:asciiTheme="minorHAnsi" w:eastAsiaTheme="minorHAnsi" w:hAnsiTheme="minorHAnsi" w:cstheme="minorBidi"/>
          <w:b/>
          <w:lang w:val="hr-HR" w:eastAsia="en-US"/>
        </w:rPr>
        <w:t xml:space="preserve">Asje </w:t>
      </w:r>
      <w:r w:rsidR="000411AD">
        <w:rPr>
          <w:rFonts w:asciiTheme="minorHAnsi" w:eastAsiaTheme="minorHAnsi" w:hAnsiTheme="minorHAnsi" w:cstheme="minorBidi"/>
          <w:b/>
          <w:lang w:val="hr-HR" w:eastAsia="en-US"/>
        </w:rPr>
        <w:t>P</w:t>
      </w:r>
      <w:r>
        <w:rPr>
          <w:rFonts w:asciiTheme="minorHAnsi" w:eastAsiaTheme="minorHAnsi" w:hAnsiTheme="minorHAnsi" w:cstheme="minorBidi"/>
          <w:b/>
          <w:lang w:val="hr-HR" w:eastAsia="en-US"/>
        </w:rPr>
        <w:t>etričić 5,</w:t>
      </w:r>
    </w:p>
    <w:p w14:paraId="77417E6A" w14:textId="5D9FD98C" w:rsidR="004B73C5" w:rsidRPr="004B73C5" w:rsidRDefault="004B73C5" w:rsidP="004B73C5">
      <w:pPr>
        <w:pStyle w:val="ListParagraph"/>
        <w:ind w:left="644"/>
        <w:jc w:val="both"/>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23000 Zadar</w:t>
      </w:r>
    </w:p>
    <w:p w14:paraId="5F6903FB" w14:textId="53DE9258" w:rsidR="00CF699D" w:rsidRDefault="00CF699D"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Rok za dostavu </w:t>
      </w:r>
      <w:r w:rsidR="00836D9D">
        <w:rPr>
          <w:rFonts w:asciiTheme="minorHAnsi" w:eastAsiaTheme="minorHAnsi" w:hAnsiTheme="minorHAnsi" w:cstheme="minorBidi"/>
          <w:lang w:val="hr-HR" w:eastAsia="en-US"/>
        </w:rPr>
        <w:t>ponu</w:t>
      </w:r>
      <w:r w:rsidR="007865A5">
        <w:rPr>
          <w:rFonts w:asciiTheme="minorHAnsi" w:eastAsiaTheme="minorHAnsi" w:hAnsiTheme="minorHAnsi" w:cstheme="minorBidi"/>
          <w:lang w:val="hr-HR" w:eastAsia="en-US"/>
        </w:rPr>
        <w:t>de je</w:t>
      </w:r>
      <w:r w:rsidR="00ED0FB1">
        <w:rPr>
          <w:rFonts w:asciiTheme="minorHAnsi" w:eastAsiaTheme="minorHAnsi" w:hAnsiTheme="minorHAnsi" w:cstheme="minorBidi"/>
          <w:lang w:val="hr-HR" w:eastAsia="en-US"/>
        </w:rPr>
        <w:t xml:space="preserve"> </w:t>
      </w:r>
      <w:r w:rsidR="004007A4">
        <w:rPr>
          <w:rFonts w:asciiTheme="minorHAnsi" w:eastAsiaTheme="minorHAnsi" w:hAnsiTheme="minorHAnsi" w:cstheme="minorBidi"/>
          <w:lang w:val="hr-HR" w:eastAsia="en-US"/>
        </w:rPr>
        <w:t>0</w:t>
      </w:r>
      <w:r w:rsidR="004B73C5">
        <w:rPr>
          <w:rFonts w:asciiTheme="minorHAnsi" w:eastAsiaTheme="minorHAnsi" w:hAnsiTheme="minorHAnsi" w:cstheme="minorBidi"/>
          <w:lang w:val="hr-HR" w:eastAsia="en-US"/>
        </w:rPr>
        <w:t>8</w:t>
      </w:r>
      <w:r w:rsidR="00944164">
        <w:rPr>
          <w:rFonts w:asciiTheme="minorHAnsi" w:eastAsiaTheme="minorHAnsi" w:hAnsiTheme="minorHAnsi" w:cstheme="minorBidi"/>
          <w:lang w:val="hr-HR" w:eastAsia="en-US"/>
        </w:rPr>
        <w:t>.</w:t>
      </w:r>
      <w:r w:rsidR="004007A4">
        <w:rPr>
          <w:rFonts w:asciiTheme="minorHAnsi" w:eastAsiaTheme="minorHAnsi" w:hAnsiTheme="minorHAnsi" w:cstheme="minorBidi"/>
          <w:lang w:val="hr-HR" w:eastAsia="en-US"/>
        </w:rPr>
        <w:t>0</w:t>
      </w:r>
      <w:r w:rsidR="004B73C5">
        <w:rPr>
          <w:rFonts w:asciiTheme="minorHAnsi" w:eastAsiaTheme="minorHAnsi" w:hAnsiTheme="minorHAnsi" w:cstheme="minorBidi"/>
          <w:lang w:val="hr-HR" w:eastAsia="en-US"/>
        </w:rPr>
        <w:t>7</w:t>
      </w:r>
      <w:r w:rsidR="006B4C14">
        <w:rPr>
          <w:rFonts w:asciiTheme="minorHAnsi" w:eastAsiaTheme="minorHAnsi" w:hAnsiTheme="minorHAnsi" w:cstheme="minorBidi"/>
          <w:lang w:val="hr-HR" w:eastAsia="en-US"/>
        </w:rPr>
        <w:t>.</w:t>
      </w:r>
      <w:r w:rsidR="0005665B">
        <w:rPr>
          <w:rFonts w:asciiTheme="minorHAnsi" w:eastAsiaTheme="minorHAnsi" w:hAnsiTheme="minorHAnsi" w:cstheme="minorBidi"/>
          <w:lang w:val="hr-HR" w:eastAsia="en-US"/>
        </w:rPr>
        <w:t>20</w:t>
      </w:r>
      <w:r w:rsidR="00395D53">
        <w:rPr>
          <w:rFonts w:asciiTheme="minorHAnsi" w:eastAsiaTheme="minorHAnsi" w:hAnsiTheme="minorHAnsi" w:cstheme="minorBidi"/>
          <w:lang w:val="hr-HR" w:eastAsia="en-US"/>
        </w:rPr>
        <w:t>2</w:t>
      </w:r>
      <w:r w:rsidR="006B4C14">
        <w:rPr>
          <w:rFonts w:asciiTheme="minorHAnsi" w:eastAsiaTheme="minorHAnsi" w:hAnsiTheme="minorHAnsi" w:cstheme="minorBidi"/>
          <w:lang w:val="hr-HR" w:eastAsia="en-US"/>
        </w:rPr>
        <w:t>2</w:t>
      </w:r>
      <w:r w:rsidR="008B41A1">
        <w:rPr>
          <w:rFonts w:asciiTheme="minorHAnsi" w:eastAsiaTheme="minorHAnsi" w:hAnsiTheme="minorHAnsi" w:cstheme="minorBidi"/>
          <w:lang w:val="hr-HR" w:eastAsia="en-US"/>
        </w:rPr>
        <w:t xml:space="preserve">. g. do </w:t>
      </w:r>
      <w:r w:rsidR="004007A4">
        <w:rPr>
          <w:rFonts w:asciiTheme="minorHAnsi" w:eastAsiaTheme="minorHAnsi" w:hAnsiTheme="minorHAnsi" w:cstheme="minorBidi"/>
          <w:lang w:val="hr-HR" w:eastAsia="en-US"/>
        </w:rPr>
        <w:t>12</w:t>
      </w:r>
      <w:r w:rsidR="00836D9D">
        <w:rPr>
          <w:rFonts w:asciiTheme="minorHAnsi" w:eastAsiaTheme="minorHAnsi" w:hAnsiTheme="minorHAnsi" w:cstheme="minorBidi"/>
          <w:lang w:val="hr-HR" w:eastAsia="en-US"/>
        </w:rPr>
        <w:t>:00 sati</w:t>
      </w:r>
      <w:r w:rsidR="006B4C14">
        <w:rPr>
          <w:rFonts w:asciiTheme="minorHAnsi" w:eastAsiaTheme="minorHAnsi" w:hAnsiTheme="minorHAnsi" w:cstheme="minorBidi"/>
          <w:lang w:val="hr-HR" w:eastAsia="en-US"/>
        </w:rPr>
        <w:t>.</w:t>
      </w:r>
    </w:p>
    <w:p w14:paraId="5ACAA194" w14:textId="77777777" w:rsidR="0001498C" w:rsidRDefault="0001498C" w:rsidP="00C00A9F">
      <w:pPr>
        <w:jc w:val="both"/>
        <w:rPr>
          <w:rFonts w:asciiTheme="minorHAnsi" w:eastAsiaTheme="minorHAnsi" w:hAnsiTheme="minorHAnsi" w:cstheme="minorBidi"/>
          <w:lang w:val="hr-HR" w:eastAsia="en-US"/>
        </w:rPr>
      </w:pPr>
    </w:p>
    <w:p w14:paraId="556F9212" w14:textId="3443B27A" w:rsidR="006B4C14" w:rsidRDefault="00CF699D" w:rsidP="006B4C14">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Ponuda koja je dostavljena nakon isteka roka za dostavu ponuda </w:t>
      </w:r>
      <w:r w:rsidR="006B4C14">
        <w:rPr>
          <w:rFonts w:asciiTheme="minorHAnsi" w:eastAsiaTheme="minorHAnsi" w:hAnsiTheme="minorHAnsi" w:cstheme="minorBidi"/>
          <w:lang w:val="hr-HR" w:eastAsia="en-US"/>
        </w:rPr>
        <w:t>neće se razmatrati.</w:t>
      </w:r>
    </w:p>
    <w:p w14:paraId="656F5908" w14:textId="77777777" w:rsidR="006B4C14" w:rsidRDefault="006B4C14" w:rsidP="006B4C14">
      <w:pPr>
        <w:jc w:val="both"/>
        <w:rPr>
          <w:rFonts w:asciiTheme="minorHAnsi" w:eastAsiaTheme="minorHAnsi" w:hAnsiTheme="minorHAnsi" w:cstheme="minorBidi"/>
          <w:b/>
          <w:lang w:val="hr-HR" w:eastAsia="en-US"/>
        </w:rPr>
      </w:pPr>
    </w:p>
    <w:p w14:paraId="0ED676A5" w14:textId="0AD10E0A" w:rsidR="00CF699D" w:rsidRPr="00B727BC" w:rsidRDefault="00CF699D" w:rsidP="00B727BC">
      <w:pPr>
        <w:pStyle w:val="ListParagraph"/>
        <w:numPr>
          <w:ilvl w:val="0"/>
          <w:numId w:val="3"/>
        </w:numPr>
        <w:jc w:val="both"/>
        <w:rPr>
          <w:rFonts w:asciiTheme="minorHAnsi" w:eastAsiaTheme="minorHAnsi" w:hAnsiTheme="minorHAnsi" w:cstheme="minorBidi"/>
          <w:b/>
          <w:lang w:val="hr-HR" w:eastAsia="en-US"/>
        </w:rPr>
      </w:pPr>
      <w:r w:rsidRPr="00B727BC">
        <w:rPr>
          <w:rFonts w:asciiTheme="minorHAnsi" w:eastAsiaTheme="minorHAnsi" w:hAnsiTheme="minorHAnsi" w:cstheme="minorBidi"/>
          <w:b/>
          <w:lang w:val="hr-HR" w:eastAsia="en-US"/>
        </w:rPr>
        <w:t xml:space="preserve">Način izračuna cijene ponude, sadržaj cijene i nepromjenjivost cijene: </w:t>
      </w:r>
    </w:p>
    <w:p w14:paraId="54923EE7" w14:textId="77777777" w:rsidR="00CF699D" w:rsidRDefault="00CF699D" w:rsidP="00C00A9F">
      <w:pPr>
        <w:jc w:val="both"/>
        <w:rPr>
          <w:rFonts w:asciiTheme="minorHAnsi" w:eastAsiaTheme="minorHAnsi" w:hAnsiTheme="minorHAnsi" w:cstheme="minorBidi"/>
          <w:b/>
          <w:lang w:val="hr-HR" w:eastAsia="en-US"/>
        </w:rPr>
      </w:pPr>
    </w:p>
    <w:p w14:paraId="09840F25" w14:textId="77777777" w:rsidR="00CF699D" w:rsidRDefault="00CF699D" w:rsidP="00C00A9F">
      <w:pPr>
        <w:jc w:val="both"/>
        <w:rPr>
          <w:rFonts w:asciiTheme="minorHAnsi" w:eastAsiaTheme="minorHAnsi" w:hAnsiTheme="minorHAnsi" w:cstheme="minorBidi"/>
          <w:lang w:val="hr-HR" w:eastAsia="en-US"/>
        </w:rPr>
      </w:pPr>
      <w:r w:rsidRPr="00CF699D">
        <w:rPr>
          <w:rFonts w:asciiTheme="minorHAnsi" w:eastAsiaTheme="minorHAnsi" w:hAnsiTheme="minorHAnsi" w:cstheme="minorBidi"/>
          <w:lang w:val="hr-HR" w:eastAsia="en-US"/>
        </w:rPr>
        <w:t>Ponuditelj će u troškovniku predmeta nabave upisati jedinične cijene, ukupnu cijenu stavke</w:t>
      </w:r>
      <w:r>
        <w:rPr>
          <w:rFonts w:asciiTheme="minorHAnsi" w:eastAsiaTheme="minorHAnsi" w:hAnsiTheme="minorHAnsi" w:cstheme="minorBidi"/>
          <w:lang w:val="hr-HR" w:eastAsia="en-US"/>
        </w:rPr>
        <w:t>, cijenu ponude, porez na dodanu vrijednost i ukupnu cijenu ponude.</w:t>
      </w:r>
    </w:p>
    <w:p w14:paraId="2A45AF25" w14:textId="77777777" w:rsidR="0001498C" w:rsidRDefault="0001498C" w:rsidP="00C00A9F">
      <w:pPr>
        <w:jc w:val="both"/>
        <w:rPr>
          <w:rFonts w:asciiTheme="minorHAnsi" w:eastAsiaTheme="minorHAnsi" w:hAnsiTheme="minorHAnsi" w:cstheme="minorBidi"/>
          <w:lang w:val="hr-HR" w:eastAsia="en-US"/>
        </w:rPr>
      </w:pPr>
    </w:p>
    <w:p w14:paraId="4E5CFAD4" w14:textId="77777777" w:rsidR="00CF699D" w:rsidRDefault="00CF699D"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Cijena ponude izražava se za cjelokupan predmet nabave. U cijenu ponude su uračunati svi troškovi i popusti, bez poreza na dodanu vrijednost ( PDV-a), koji se iskazuje zasebno iz cijene ponude.</w:t>
      </w:r>
    </w:p>
    <w:p w14:paraId="600F6F6E" w14:textId="77777777" w:rsidR="0001498C" w:rsidRDefault="0001498C" w:rsidP="00C00A9F">
      <w:pPr>
        <w:jc w:val="both"/>
        <w:rPr>
          <w:rFonts w:asciiTheme="minorHAnsi" w:eastAsiaTheme="minorHAnsi" w:hAnsiTheme="minorHAnsi" w:cstheme="minorBidi"/>
          <w:lang w:val="hr-HR" w:eastAsia="en-US"/>
        </w:rPr>
      </w:pPr>
    </w:p>
    <w:p w14:paraId="4B32B5B0" w14:textId="77777777" w:rsidR="00CF699D" w:rsidRDefault="00CF699D"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Ponuditelj dostavlja ponudu sa cijenom u kunama. Cijena ponude piše se brojkama.</w:t>
      </w:r>
    </w:p>
    <w:p w14:paraId="7370FBE6" w14:textId="4BD798F2" w:rsidR="00CF699D"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Cijene ponude su nepromjenjive </w:t>
      </w:r>
      <w:r w:rsidR="00ED0FB1">
        <w:rPr>
          <w:rFonts w:asciiTheme="minorHAnsi" w:eastAsiaTheme="minorHAnsi" w:hAnsiTheme="minorHAnsi" w:cstheme="minorBidi"/>
          <w:lang w:val="hr-HR" w:eastAsia="en-US"/>
        </w:rPr>
        <w:t>do realizacije nabave</w:t>
      </w:r>
      <w:r>
        <w:rPr>
          <w:rFonts w:asciiTheme="minorHAnsi" w:eastAsiaTheme="minorHAnsi" w:hAnsiTheme="minorHAnsi" w:cstheme="minorBidi"/>
          <w:lang w:val="hr-HR" w:eastAsia="en-US"/>
        </w:rPr>
        <w:t>.</w:t>
      </w:r>
    </w:p>
    <w:p w14:paraId="29135501" w14:textId="65B0E014" w:rsidR="00B727BC" w:rsidRDefault="00B727BC" w:rsidP="00C00A9F">
      <w:pPr>
        <w:jc w:val="both"/>
        <w:rPr>
          <w:rFonts w:asciiTheme="minorHAnsi" w:eastAsiaTheme="minorHAnsi" w:hAnsiTheme="minorHAnsi" w:cstheme="minorBidi"/>
          <w:lang w:val="hr-HR" w:eastAsia="en-US"/>
        </w:rPr>
      </w:pPr>
    </w:p>
    <w:p w14:paraId="507C9406" w14:textId="77777777" w:rsidR="003374A4" w:rsidRDefault="003374A4" w:rsidP="00C00A9F">
      <w:pPr>
        <w:jc w:val="both"/>
        <w:rPr>
          <w:rFonts w:asciiTheme="minorHAnsi" w:eastAsiaTheme="minorHAnsi" w:hAnsiTheme="minorHAnsi" w:cstheme="minorBidi"/>
          <w:lang w:val="hr-HR" w:eastAsia="en-US"/>
        </w:rPr>
      </w:pPr>
    </w:p>
    <w:p w14:paraId="5647928E" w14:textId="77777777" w:rsidR="003374A4" w:rsidRPr="003374A4" w:rsidRDefault="003374A4" w:rsidP="00C00A9F">
      <w:pPr>
        <w:pStyle w:val="ListParagraph"/>
        <w:numPr>
          <w:ilvl w:val="0"/>
          <w:numId w:val="3"/>
        </w:numPr>
        <w:jc w:val="both"/>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Kriterij za odabir ponude:</w:t>
      </w:r>
    </w:p>
    <w:p w14:paraId="12CE2C67" w14:textId="77777777" w:rsidR="003374A4" w:rsidRDefault="003374A4" w:rsidP="00C00A9F">
      <w:pPr>
        <w:jc w:val="both"/>
        <w:rPr>
          <w:rFonts w:asciiTheme="minorHAnsi" w:eastAsiaTheme="minorHAnsi" w:hAnsiTheme="minorHAnsi" w:cstheme="minorBidi"/>
          <w:lang w:val="hr-HR" w:eastAsia="en-US"/>
        </w:rPr>
      </w:pPr>
    </w:p>
    <w:p w14:paraId="0A8A2498" w14:textId="77777777"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Kriterij odabira ponude je najniža ukupna cijena ponude.</w:t>
      </w:r>
    </w:p>
    <w:p w14:paraId="70AA7F08" w14:textId="77777777" w:rsidR="003374A4" w:rsidRDefault="003374A4" w:rsidP="00C00A9F">
      <w:pPr>
        <w:jc w:val="both"/>
        <w:rPr>
          <w:rFonts w:asciiTheme="minorHAnsi" w:eastAsiaTheme="minorHAnsi" w:hAnsiTheme="minorHAnsi" w:cstheme="minorBidi"/>
          <w:lang w:val="hr-HR" w:eastAsia="en-US"/>
        </w:rPr>
      </w:pPr>
    </w:p>
    <w:p w14:paraId="57D84F5D" w14:textId="77777777" w:rsidR="003374A4" w:rsidRPr="003374A4" w:rsidRDefault="003374A4" w:rsidP="00C00A9F">
      <w:pPr>
        <w:pStyle w:val="ListParagraph"/>
        <w:numPr>
          <w:ilvl w:val="0"/>
          <w:numId w:val="3"/>
        </w:numPr>
        <w:jc w:val="both"/>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Jezik i pismo na kojem se izrađuje ponuda</w:t>
      </w:r>
    </w:p>
    <w:p w14:paraId="20698D8F" w14:textId="77777777" w:rsidR="003374A4" w:rsidRDefault="003374A4" w:rsidP="00C00A9F">
      <w:pPr>
        <w:jc w:val="both"/>
        <w:rPr>
          <w:rFonts w:asciiTheme="minorHAnsi" w:eastAsiaTheme="minorHAnsi" w:hAnsiTheme="minorHAnsi" w:cstheme="minorBidi"/>
          <w:lang w:val="hr-HR" w:eastAsia="en-US"/>
        </w:rPr>
      </w:pPr>
    </w:p>
    <w:p w14:paraId="0C687A93" w14:textId="77777777"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Ponuda se zajedno s pripadajućom dokumentacijom izrađuje i podnosi na hrvatskom jeziku i latiničnom pismu, a cijena ponude se izražava u kunama. </w:t>
      </w:r>
    </w:p>
    <w:p w14:paraId="02D8788E" w14:textId="783AD801"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Ispravci u ponudi moraju biti izrađeni na način da su vidljivi. Ispravci moraju uz navod datuma ispravka biti potvrđeni potpisom ponuditelja.</w:t>
      </w:r>
    </w:p>
    <w:p w14:paraId="45958EB7" w14:textId="77777777" w:rsidR="00836D9D" w:rsidRDefault="00836D9D" w:rsidP="00C00A9F">
      <w:pPr>
        <w:jc w:val="both"/>
        <w:rPr>
          <w:rFonts w:asciiTheme="minorHAnsi" w:eastAsiaTheme="minorHAnsi" w:hAnsiTheme="minorHAnsi" w:cstheme="minorBidi"/>
          <w:lang w:val="hr-HR" w:eastAsia="en-US"/>
        </w:rPr>
      </w:pPr>
    </w:p>
    <w:p w14:paraId="1590E5FE" w14:textId="77777777" w:rsidR="003374A4" w:rsidRPr="00836D9D" w:rsidRDefault="003374A4" w:rsidP="00C00A9F">
      <w:pPr>
        <w:pStyle w:val="ListParagraph"/>
        <w:numPr>
          <w:ilvl w:val="0"/>
          <w:numId w:val="3"/>
        </w:numPr>
        <w:jc w:val="both"/>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Rok valjanosti ponude</w:t>
      </w:r>
    </w:p>
    <w:p w14:paraId="72D3EDC7" w14:textId="77777777" w:rsidR="00836D9D" w:rsidRPr="003374A4" w:rsidRDefault="00836D9D" w:rsidP="00C00A9F">
      <w:pPr>
        <w:pStyle w:val="ListParagraph"/>
        <w:ind w:left="644"/>
        <w:jc w:val="both"/>
        <w:rPr>
          <w:rFonts w:asciiTheme="minorHAnsi" w:eastAsiaTheme="minorHAnsi" w:hAnsiTheme="minorHAnsi" w:cstheme="minorBidi"/>
          <w:lang w:val="hr-HR" w:eastAsia="en-US"/>
        </w:rPr>
      </w:pPr>
    </w:p>
    <w:p w14:paraId="4755E773" w14:textId="473E9643"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Rok valjanosti ponude mora biti najmanje </w:t>
      </w:r>
      <w:r w:rsidR="006B4C14">
        <w:rPr>
          <w:rFonts w:asciiTheme="minorHAnsi" w:eastAsiaTheme="minorHAnsi" w:hAnsiTheme="minorHAnsi" w:cstheme="minorBidi"/>
          <w:lang w:val="hr-HR" w:eastAsia="en-US"/>
        </w:rPr>
        <w:t>3</w:t>
      </w:r>
      <w:r>
        <w:rPr>
          <w:rFonts w:asciiTheme="minorHAnsi" w:eastAsiaTheme="minorHAnsi" w:hAnsiTheme="minorHAnsi" w:cstheme="minorBidi"/>
          <w:lang w:val="hr-HR" w:eastAsia="en-US"/>
        </w:rPr>
        <w:t>0 dana od isteka roka za dostavu ponude.</w:t>
      </w:r>
    </w:p>
    <w:p w14:paraId="459CFFDE" w14:textId="77777777" w:rsidR="003374A4" w:rsidRDefault="003374A4" w:rsidP="00C00A9F">
      <w:pPr>
        <w:jc w:val="both"/>
        <w:rPr>
          <w:rFonts w:asciiTheme="minorHAnsi" w:eastAsiaTheme="minorHAnsi" w:hAnsiTheme="minorHAnsi" w:cstheme="minorBidi"/>
          <w:lang w:val="hr-HR" w:eastAsia="en-US"/>
        </w:rPr>
      </w:pPr>
    </w:p>
    <w:p w14:paraId="3310C05D" w14:textId="77777777" w:rsidR="003374A4" w:rsidRPr="003374A4" w:rsidRDefault="003374A4" w:rsidP="00C00A9F">
      <w:pPr>
        <w:pStyle w:val="ListParagraph"/>
        <w:numPr>
          <w:ilvl w:val="0"/>
          <w:numId w:val="3"/>
        </w:numPr>
        <w:jc w:val="both"/>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Ostale upute i uvjeti</w:t>
      </w:r>
    </w:p>
    <w:p w14:paraId="24B08C06" w14:textId="77777777" w:rsidR="003374A4" w:rsidRDefault="003374A4" w:rsidP="00C00A9F">
      <w:pPr>
        <w:jc w:val="both"/>
        <w:rPr>
          <w:rFonts w:asciiTheme="minorHAnsi" w:eastAsiaTheme="minorHAnsi" w:hAnsiTheme="minorHAnsi" w:cstheme="minorBidi"/>
          <w:lang w:val="hr-HR" w:eastAsia="en-US"/>
        </w:rPr>
      </w:pPr>
    </w:p>
    <w:p w14:paraId="23F88CA9" w14:textId="77777777"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Plaćanje virmanom, u roku 30 dana od dana primitka računa.</w:t>
      </w:r>
    </w:p>
    <w:p w14:paraId="1138F801" w14:textId="47176ADF"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Avansno plaćanje je isključeno. </w:t>
      </w:r>
    </w:p>
    <w:p w14:paraId="518EF237" w14:textId="77777777"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Alternative nisu dopuštene.</w:t>
      </w:r>
    </w:p>
    <w:p w14:paraId="73EEF621" w14:textId="77777777" w:rsidR="003374A4" w:rsidRDefault="003374A4" w:rsidP="00C00A9F">
      <w:pPr>
        <w:jc w:val="both"/>
        <w:rPr>
          <w:rFonts w:asciiTheme="minorHAnsi" w:eastAsiaTheme="minorHAnsi" w:hAnsiTheme="minorHAnsi" w:cstheme="minorBidi"/>
          <w:lang w:val="hr-HR" w:eastAsia="en-US"/>
        </w:rPr>
      </w:pPr>
      <w:r>
        <w:rPr>
          <w:rFonts w:asciiTheme="minorHAnsi" w:eastAsiaTheme="minorHAnsi" w:hAnsiTheme="minorHAnsi" w:cstheme="minorBidi"/>
          <w:lang w:val="hr-HR" w:eastAsia="en-US"/>
        </w:rPr>
        <w:t>Obavijest o odabiru najpovoljnije ponude bit će dostavljena pisanim putem.</w:t>
      </w:r>
    </w:p>
    <w:p w14:paraId="31653B23" w14:textId="77777777" w:rsidR="00836D9D" w:rsidRDefault="00836D9D" w:rsidP="00C00A9F">
      <w:pPr>
        <w:jc w:val="both"/>
        <w:rPr>
          <w:rFonts w:asciiTheme="minorHAnsi" w:eastAsiaTheme="minorHAnsi" w:hAnsiTheme="minorHAnsi" w:cstheme="minorBidi"/>
          <w:lang w:val="hr-HR" w:eastAsia="en-US"/>
        </w:rPr>
      </w:pPr>
    </w:p>
    <w:p w14:paraId="28DF34D0" w14:textId="1ABA137A" w:rsidR="00EE0D4F" w:rsidRPr="007549D9" w:rsidRDefault="00836D9D" w:rsidP="00C00A9F">
      <w:pPr>
        <w:jc w:val="both"/>
        <w:rPr>
          <w:b/>
          <w:bCs/>
        </w:rPr>
      </w:pP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sidR="006B4C14">
        <w:rPr>
          <w:rFonts w:asciiTheme="minorHAnsi" w:eastAsiaTheme="minorHAnsi" w:hAnsiTheme="minorHAnsi" w:cstheme="minorBidi"/>
          <w:lang w:val="hr-HR" w:eastAsia="en-US"/>
        </w:rPr>
        <w:t xml:space="preserve">     </w:t>
      </w:r>
      <w:r>
        <w:rPr>
          <w:rFonts w:asciiTheme="minorHAnsi" w:eastAsiaTheme="minorHAnsi" w:hAnsiTheme="minorHAnsi" w:cstheme="minorBidi"/>
          <w:lang w:val="hr-HR" w:eastAsia="en-US"/>
        </w:rPr>
        <w:tab/>
      </w:r>
      <w:r w:rsidR="006B4C14" w:rsidRPr="007549D9">
        <w:rPr>
          <w:rFonts w:asciiTheme="minorHAnsi" w:eastAsiaTheme="minorHAnsi" w:hAnsiTheme="minorHAnsi" w:cstheme="minorBidi"/>
          <w:b/>
          <w:bCs/>
          <w:lang w:val="hr-HR" w:eastAsia="en-US"/>
        </w:rPr>
        <w:t xml:space="preserve">         </w:t>
      </w:r>
      <w:r w:rsidR="007549D9">
        <w:rPr>
          <w:rFonts w:asciiTheme="minorHAnsi" w:eastAsiaTheme="minorHAnsi" w:hAnsiTheme="minorHAnsi" w:cstheme="minorBidi"/>
          <w:b/>
          <w:bCs/>
          <w:lang w:val="hr-HR" w:eastAsia="en-US"/>
        </w:rPr>
        <w:t xml:space="preserve">          </w:t>
      </w:r>
      <w:r w:rsidR="006B4C14" w:rsidRPr="007549D9">
        <w:rPr>
          <w:rFonts w:asciiTheme="minorHAnsi" w:eastAsiaTheme="minorHAnsi" w:hAnsiTheme="minorHAnsi" w:cstheme="minorBidi"/>
          <w:b/>
          <w:bCs/>
          <w:lang w:val="hr-HR" w:eastAsia="en-US"/>
        </w:rPr>
        <w:t xml:space="preserve">         Centar za pružanje usluga u zajednici Mocire </w:t>
      </w:r>
      <w:r w:rsidR="00395D53" w:rsidRPr="007549D9">
        <w:rPr>
          <w:rFonts w:asciiTheme="minorHAnsi" w:eastAsiaTheme="minorHAnsi" w:hAnsiTheme="minorHAnsi" w:cstheme="minorBidi"/>
          <w:b/>
          <w:bCs/>
          <w:lang w:val="hr-HR" w:eastAsia="en-US"/>
        </w:rPr>
        <w:t xml:space="preserve"> </w:t>
      </w:r>
    </w:p>
    <w:sectPr w:rsidR="00EE0D4F" w:rsidRPr="007549D9" w:rsidSect="00EB383F">
      <w:headerReference w:type="default" r:id="rId9"/>
      <w:headerReference w:type="first" r:id="rId10"/>
      <w:pgSz w:w="11907" w:h="16840" w:code="9"/>
      <w:pgMar w:top="1418" w:right="1134" w:bottom="141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897B" w14:textId="77777777" w:rsidR="00F45E89" w:rsidRDefault="00F45E89">
      <w:r>
        <w:separator/>
      </w:r>
    </w:p>
  </w:endnote>
  <w:endnote w:type="continuationSeparator" w:id="0">
    <w:p w14:paraId="395DBF98" w14:textId="77777777" w:rsidR="00F45E89" w:rsidRDefault="00F4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0AED" w14:textId="77777777" w:rsidR="00F45E89" w:rsidRDefault="00F45E89">
      <w:r>
        <w:separator/>
      </w:r>
    </w:p>
  </w:footnote>
  <w:footnote w:type="continuationSeparator" w:id="0">
    <w:p w14:paraId="439B5C8C" w14:textId="77777777" w:rsidR="00F45E89" w:rsidRDefault="00F4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7D7E" w14:textId="29DCB89D" w:rsidR="0021658D" w:rsidRDefault="0021658D" w:rsidP="0021658D">
    <w:pPr>
      <w:widowControl w:val="0"/>
      <w:ind w:firstLine="720"/>
      <w:jc w:val="right"/>
      <w:rPr>
        <w:rFonts w:ascii="Verdana" w:hAnsi="Verdana"/>
        <w:sz w:val="16"/>
        <w:lang w:val="hr"/>
      </w:rPr>
    </w:pPr>
  </w:p>
  <w:p w14:paraId="5EA0F8D7" w14:textId="13A3265F" w:rsidR="0021658D" w:rsidRDefault="0021658D" w:rsidP="00C00A9F">
    <w:pPr>
      <w:widowControl w:val="0"/>
      <w:ind w:firstLine="720"/>
      <w:jc w:val="right"/>
      <w:rPr>
        <w:rFonts w:ascii="Verdana" w:hAnsi="Verdana"/>
        <w:sz w:val="16"/>
        <w:lang w:val="hr"/>
      </w:rPr>
    </w:pPr>
    <w:r>
      <w:rPr>
        <w:rFonts w:ascii="Verdana" w:hAnsi="Verdana"/>
        <w:sz w:val="16"/>
        <w:lang w:val="hr"/>
      </w:rPr>
      <w:t xml:space="preserve"> </w:t>
    </w:r>
  </w:p>
  <w:p w14:paraId="607730FC" w14:textId="77777777" w:rsidR="0021658D" w:rsidRDefault="0021658D" w:rsidP="0021658D">
    <w:pPr>
      <w:widowControl w:val="0"/>
      <w:ind w:firstLine="720"/>
      <w:jc w:val="right"/>
      <w:rPr>
        <w:rFonts w:ascii="Verdana" w:hAnsi="Verdana"/>
        <w:sz w:val="16"/>
        <w:lang w:val="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14"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0"/>
      <w:gridCol w:w="4874"/>
    </w:tblGrid>
    <w:tr w:rsidR="00310BF2" w14:paraId="3531F131" w14:textId="77777777" w:rsidTr="00BA1DD7">
      <w:trPr>
        <w:trHeight w:val="241"/>
      </w:trPr>
      <w:tc>
        <w:tcPr>
          <w:tcW w:w="4240" w:type="dxa"/>
        </w:tcPr>
        <w:p w14:paraId="0039B04E" w14:textId="77777777" w:rsidR="00310BF2" w:rsidRDefault="001A4187">
          <w:pPr>
            <w:pStyle w:val="Header"/>
            <w:rPr>
              <w:noProof/>
              <w:sz w:val="20"/>
              <w:lang w:val="hr-HR"/>
            </w:rPr>
          </w:pPr>
          <w:r>
            <w:rPr>
              <w:noProof/>
              <w:sz w:val="20"/>
              <w:lang w:val="hr-HR"/>
            </w:rPr>
            <w:t>CENTAR ZA PRUŽANJE USLUGA U ZAJEDNICI MOCIRE</w:t>
          </w:r>
        </w:p>
        <w:p w14:paraId="58044A20" w14:textId="77777777" w:rsidR="001A4187" w:rsidRDefault="001A4187">
          <w:pPr>
            <w:pStyle w:val="Header"/>
            <w:rPr>
              <w:noProof/>
              <w:sz w:val="20"/>
              <w:lang w:val="hr-HR"/>
            </w:rPr>
          </w:pPr>
          <w:r>
            <w:rPr>
              <w:noProof/>
              <w:sz w:val="20"/>
              <w:lang w:val="hr-HR"/>
            </w:rPr>
            <w:t>ASJE PETRIČIĆ 5, 23000 ZADAR</w:t>
          </w:r>
        </w:p>
        <w:p w14:paraId="736A4D17" w14:textId="77777777" w:rsidR="001A4187" w:rsidRDefault="001A4187">
          <w:pPr>
            <w:pStyle w:val="Header"/>
            <w:rPr>
              <w:noProof/>
              <w:sz w:val="20"/>
              <w:lang w:val="hr-HR"/>
            </w:rPr>
          </w:pPr>
          <w:r>
            <w:rPr>
              <w:noProof/>
              <w:sz w:val="20"/>
              <w:lang w:val="hr-HR"/>
            </w:rPr>
            <w:t>OIB 01092203507</w:t>
          </w:r>
        </w:p>
        <w:p w14:paraId="038634CC" w14:textId="1F42C31D" w:rsidR="001A4187" w:rsidRDefault="001A4187">
          <w:pPr>
            <w:pStyle w:val="Header"/>
            <w:rPr>
              <w:noProof/>
              <w:sz w:val="20"/>
              <w:lang w:val="hr-HR"/>
            </w:rPr>
          </w:pPr>
          <w:r>
            <w:rPr>
              <w:noProof/>
              <w:sz w:val="20"/>
              <w:lang w:val="hr-HR"/>
            </w:rPr>
            <w:t xml:space="preserve">MAIL: </w:t>
          </w:r>
          <w:hyperlink r:id="rId1" w:history="1">
            <w:r w:rsidRPr="00A308D9">
              <w:rPr>
                <w:rStyle w:val="Hyperlink"/>
                <w:noProof/>
                <w:sz w:val="20"/>
                <w:lang w:val="hr-HR"/>
              </w:rPr>
              <w:t>centarusluga-mocire@socskrb.hr</w:t>
            </w:r>
          </w:hyperlink>
        </w:p>
        <w:p w14:paraId="35BC21BA" w14:textId="6443C901" w:rsidR="001A4187" w:rsidRDefault="001A4187">
          <w:pPr>
            <w:pStyle w:val="Header"/>
            <w:rPr>
              <w:noProof/>
              <w:sz w:val="20"/>
              <w:lang w:val="hr-HR"/>
            </w:rPr>
          </w:pPr>
          <w:r>
            <w:rPr>
              <w:noProof/>
              <w:sz w:val="20"/>
              <w:lang w:val="hr-HR"/>
            </w:rPr>
            <w:t>Tel: 023 411 301</w:t>
          </w:r>
        </w:p>
      </w:tc>
      <w:tc>
        <w:tcPr>
          <w:tcW w:w="4874" w:type="dxa"/>
        </w:tcPr>
        <w:p w14:paraId="0D66A0C2" w14:textId="77777777" w:rsidR="00310BF2" w:rsidRDefault="00310BF2" w:rsidP="00465EB4">
          <w:pPr>
            <w:pStyle w:val="Header"/>
            <w:jc w:val="right"/>
            <w:rPr>
              <w:rFonts w:ascii="Arial" w:hAnsi="Arial" w:cs="Arial"/>
              <w:sz w:val="18"/>
              <w:szCs w:val="18"/>
            </w:rPr>
          </w:pPr>
        </w:p>
      </w:tc>
    </w:tr>
  </w:tbl>
  <w:p w14:paraId="57FEBFEA" w14:textId="77777777" w:rsidR="00465EB4" w:rsidRDefault="0046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68"/>
    <w:multiLevelType w:val="hybridMultilevel"/>
    <w:tmpl w:val="DA70BB80"/>
    <w:lvl w:ilvl="0" w:tplc="0802B0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DE6CA8"/>
    <w:multiLevelType w:val="hybridMultilevel"/>
    <w:tmpl w:val="F886E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2827AE"/>
    <w:multiLevelType w:val="hybridMultilevel"/>
    <w:tmpl w:val="A21EF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7D1CE3"/>
    <w:multiLevelType w:val="hybridMultilevel"/>
    <w:tmpl w:val="756E821A"/>
    <w:lvl w:ilvl="0" w:tplc="870EAEE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69586444">
    <w:abstractNumId w:val="0"/>
  </w:num>
  <w:num w:numId="2" w16cid:durableId="513768012">
    <w:abstractNumId w:val="1"/>
  </w:num>
  <w:num w:numId="3" w16cid:durableId="732003002">
    <w:abstractNumId w:val="3"/>
  </w:num>
  <w:num w:numId="4" w16cid:durableId="1793090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63"/>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F2"/>
    <w:rsid w:val="0000188B"/>
    <w:rsid w:val="00005A87"/>
    <w:rsid w:val="000078F8"/>
    <w:rsid w:val="00012AF9"/>
    <w:rsid w:val="000134A2"/>
    <w:rsid w:val="0001498C"/>
    <w:rsid w:val="000411AD"/>
    <w:rsid w:val="0005665B"/>
    <w:rsid w:val="00065D05"/>
    <w:rsid w:val="00075C12"/>
    <w:rsid w:val="000A71F0"/>
    <w:rsid w:val="0012118B"/>
    <w:rsid w:val="00127A63"/>
    <w:rsid w:val="00131BC4"/>
    <w:rsid w:val="00170CC0"/>
    <w:rsid w:val="001A4187"/>
    <w:rsid w:val="001A6CEA"/>
    <w:rsid w:val="001B1BED"/>
    <w:rsid w:val="001F163E"/>
    <w:rsid w:val="00202137"/>
    <w:rsid w:val="0021648C"/>
    <w:rsid w:val="0021658D"/>
    <w:rsid w:val="00231208"/>
    <w:rsid w:val="00235F44"/>
    <w:rsid w:val="00290782"/>
    <w:rsid w:val="002C50B0"/>
    <w:rsid w:val="002D6F0B"/>
    <w:rsid w:val="00310BF2"/>
    <w:rsid w:val="003221E9"/>
    <w:rsid w:val="00322EC1"/>
    <w:rsid w:val="0032532C"/>
    <w:rsid w:val="003319F7"/>
    <w:rsid w:val="003374A4"/>
    <w:rsid w:val="003931D3"/>
    <w:rsid w:val="00395D53"/>
    <w:rsid w:val="003A0A8B"/>
    <w:rsid w:val="003A3D33"/>
    <w:rsid w:val="003E35F4"/>
    <w:rsid w:val="004007A4"/>
    <w:rsid w:val="00452CC4"/>
    <w:rsid w:val="00465EB4"/>
    <w:rsid w:val="004709BA"/>
    <w:rsid w:val="004A137E"/>
    <w:rsid w:val="004A282C"/>
    <w:rsid w:val="004A7CA0"/>
    <w:rsid w:val="004B20BC"/>
    <w:rsid w:val="004B702B"/>
    <w:rsid w:val="004B73C5"/>
    <w:rsid w:val="00514BF2"/>
    <w:rsid w:val="00544D75"/>
    <w:rsid w:val="00557EBC"/>
    <w:rsid w:val="00590B90"/>
    <w:rsid w:val="005A4C8C"/>
    <w:rsid w:val="005E49F7"/>
    <w:rsid w:val="00603CA5"/>
    <w:rsid w:val="0061759C"/>
    <w:rsid w:val="00631BB3"/>
    <w:rsid w:val="006622C3"/>
    <w:rsid w:val="00662F29"/>
    <w:rsid w:val="0068636F"/>
    <w:rsid w:val="00692801"/>
    <w:rsid w:val="006B4C14"/>
    <w:rsid w:val="00705327"/>
    <w:rsid w:val="00705F21"/>
    <w:rsid w:val="007549D9"/>
    <w:rsid w:val="0077396C"/>
    <w:rsid w:val="007865A5"/>
    <w:rsid w:val="007B192E"/>
    <w:rsid w:val="007D1A30"/>
    <w:rsid w:val="007F7339"/>
    <w:rsid w:val="00801552"/>
    <w:rsid w:val="00836D9D"/>
    <w:rsid w:val="00873E0B"/>
    <w:rsid w:val="008B41A1"/>
    <w:rsid w:val="008D7759"/>
    <w:rsid w:val="008D7C56"/>
    <w:rsid w:val="008E09CA"/>
    <w:rsid w:val="00917652"/>
    <w:rsid w:val="00936F81"/>
    <w:rsid w:val="00944164"/>
    <w:rsid w:val="00955229"/>
    <w:rsid w:val="00981B13"/>
    <w:rsid w:val="00985430"/>
    <w:rsid w:val="009C3A6F"/>
    <w:rsid w:val="009C7D87"/>
    <w:rsid w:val="009D3FB4"/>
    <w:rsid w:val="00A005FE"/>
    <w:rsid w:val="00A464A4"/>
    <w:rsid w:val="00A5254C"/>
    <w:rsid w:val="00AC7059"/>
    <w:rsid w:val="00AD5E17"/>
    <w:rsid w:val="00B13258"/>
    <w:rsid w:val="00B2108F"/>
    <w:rsid w:val="00B727BC"/>
    <w:rsid w:val="00B72E8A"/>
    <w:rsid w:val="00B7590B"/>
    <w:rsid w:val="00B95AA6"/>
    <w:rsid w:val="00BA1DD7"/>
    <w:rsid w:val="00BE6992"/>
    <w:rsid w:val="00BF4C47"/>
    <w:rsid w:val="00BF537A"/>
    <w:rsid w:val="00C00A9F"/>
    <w:rsid w:val="00C0615E"/>
    <w:rsid w:val="00C62DDA"/>
    <w:rsid w:val="00C7026F"/>
    <w:rsid w:val="00C86DCD"/>
    <w:rsid w:val="00CB2337"/>
    <w:rsid w:val="00CB4C4B"/>
    <w:rsid w:val="00CF3DA9"/>
    <w:rsid w:val="00CF699D"/>
    <w:rsid w:val="00D164FC"/>
    <w:rsid w:val="00D62906"/>
    <w:rsid w:val="00D6670B"/>
    <w:rsid w:val="00D729EF"/>
    <w:rsid w:val="00E1124C"/>
    <w:rsid w:val="00E155FB"/>
    <w:rsid w:val="00E45ECB"/>
    <w:rsid w:val="00EB383F"/>
    <w:rsid w:val="00EB3932"/>
    <w:rsid w:val="00ED0FB1"/>
    <w:rsid w:val="00EE0D4F"/>
    <w:rsid w:val="00F01DCA"/>
    <w:rsid w:val="00F45E89"/>
    <w:rsid w:val="00FE3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395E3"/>
  <w15:docId w15:val="{5F5076F2-7704-4FF2-8CD8-4021B8F3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58D"/>
    <w:pPr>
      <w:tabs>
        <w:tab w:val="center" w:pos="4703"/>
        <w:tab w:val="right" w:pos="9406"/>
      </w:tabs>
    </w:pPr>
  </w:style>
  <w:style w:type="paragraph" w:customStyle="1" w:styleId="a">
    <w:name w:val="_"/>
    <w:basedOn w:val="Normal"/>
    <w:next w:val="Header"/>
    <w:pPr>
      <w:widowControl w:val="0"/>
    </w:pPr>
  </w:style>
  <w:style w:type="paragraph" w:customStyle="1" w:styleId="a0">
    <w:name w:val="_"/>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Header"/>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Header"/>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Header"/>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Header"/>
    <w:pPr>
      <w:widowControl w:val="0"/>
      <w:tabs>
        <w:tab w:val="left" w:pos="5040"/>
        <w:tab w:val="left" w:pos="5760"/>
        <w:tab w:val="left" w:pos="6480"/>
        <w:tab w:val="left" w:pos="7200"/>
        <w:tab w:val="left" w:pos="7920"/>
      </w:tabs>
      <w:ind w:left="5040"/>
    </w:pPr>
  </w:style>
  <w:style w:type="paragraph" w:customStyle="1" w:styleId="a6">
    <w:name w:val="_"/>
    <w:basedOn w:val="Normal"/>
    <w:next w:val="Header"/>
    <w:pPr>
      <w:widowControl w:val="0"/>
      <w:tabs>
        <w:tab w:val="left" w:pos="5760"/>
        <w:tab w:val="left" w:pos="6480"/>
        <w:tab w:val="left" w:pos="7200"/>
        <w:tab w:val="left" w:pos="7920"/>
      </w:tabs>
      <w:ind w:left="5760"/>
    </w:pPr>
  </w:style>
  <w:style w:type="paragraph" w:customStyle="1" w:styleId="a7">
    <w:name w:val="_"/>
    <w:basedOn w:val="Normal"/>
    <w:next w:val="Header"/>
    <w:pPr>
      <w:widowControl w:val="0"/>
      <w:tabs>
        <w:tab w:val="left" w:pos="6480"/>
        <w:tab w:val="left" w:pos="7200"/>
        <w:tab w:val="left" w:pos="7920"/>
      </w:tabs>
      <w:ind w:left="6480"/>
    </w:pPr>
  </w:style>
  <w:style w:type="paragraph" w:customStyle="1" w:styleId="a8">
    <w:name w:val="_"/>
    <w:basedOn w:val="Normal"/>
    <w:next w:val="Head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Header"/>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Header"/>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Header"/>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Header"/>
    <w:pPr>
      <w:widowControl w:val="0"/>
      <w:tabs>
        <w:tab w:val="left" w:pos="5040"/>
        <w:tab w:val="left" w:pos="5760"/>
        <w:tab w:val="left" w:pos="6480"/>
        <w:tab w:val="left" w:pos="7200"/>
        <w:tab w:val="left" w:pos="7920"/>
      </w:tabs>
      <w:ind w:left="5040"/>
    </w:pPr>
  </w:style>
  <w:style w:type="paragraph" w:customStyle="1" w:styleId="af">
    <w:name w:val="_"/>
    <w:basedOn w:val="Normal"/>
    <w:next w:val="Header"/>
    <w:pPr>
      <w:widowControl w:val="0"/>
      <w:tabs>
        <w:tab w:val="left" w:pos="5760"/>
        <w:tab w:val="left" w:pos="6480"/>
        <w:tab w:val="left" w:pos="7200"/>
        <w:tab w:val="left" w:pos="7920"/>
      </w:tabs>
      <w:ind w:left="5760"/>
    </w:pPr>
  </w:style>
  <w:style w:type="paragraph" w:customStyle="1" w:styleId="af0">
    <w:name w:val="_"/>
    <w:basedOn w:val="Normal"/>
    <w:next w:val="Header"/>
    <w:pPr>
      <w:widowControl w:val="0"/>
      <w:tabs>
        <w:tab w:val="left" w:pos="6480"/>
        <w:tab w:val="left" w:pos="7200"/>
        <w:tab w:val="left" w:pos="7920"/>
      </w:tabs>
      <w:ind w:left="6480"/>
    </w:pPr>
  </w:style>
  <w:style w:type="paragraph" w:customStyle="1" w:styleId="af1">
    <w:name w:val="_"/>
    <w:basedOn w:val="Normal"/>
    <w:next w:val="Heade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Header"/>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Header"/>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Header"/>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Header"/>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Header"/>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Header"/>
    <w:pPr>
      <w:widowControl w:val="0"/>
      <w:tabs>
        <w:tab w:val="left" w:pos="5040"/>
        <w:tab w:val="left" w:pos="5760"/>
        <w:tab w:val="left" w:pos="6480"/>
        <w:tab w:val="left" w:pos="7200"/>
        <w:tab w:val="left" w:pos="7920"/>
      </w:tabs>
      <w:ind w:left="5040"/>
    </w:pPr>
  </w:style>
  <w:style w:type="paragraph" w:customStyle="1" w:styleId="af8">
    <w:name w:val="_"/>
    <w:basedOn w:val="Normal"/>
    <w:next w:val="Header"/>
    <w:pPr>
      <w:widowControl w:val="0"/>
      <w:tabs>
        <w:tab w:val="left" w:pos="5760"/>
        <w:tab w:val="left" w:pos="6480"/>
        <w:tab w:val="left" w:pos="7200"/>
        <w:tab w:val="left" w:pos="7920"/>
      </w:tabs>
      <w:ind w:left="5760"/>
    </w:pPr>
  </w:style>
  <w:style w:type="paragraph" w:customStyle="1" w:styleId="af9">
    <w:name w:val="_"/>
    <w:basedOn w:val="Normal"/>
    <w:next w:val="Header"/>
    <w:pPr>
      <w:widowControl w:val="0"/>
      <w:tabs>
        <w:tab w:val="left" w:pos="6480"/>
        <w:tab w:val="left" w:pos="7200"/>
        <w:tab w:val="left" w:pos="7920"/>
      </w:tabs>
      <w:ind w:left="6480"/>
    </w:pPr>
  </w:style>
  <w:style w:type="paragraph" w:styleId="Footer">
    <w:name w:val="footer"/>
    <w:basedOn w:val="Normal"/>
    <w:rsid w:val="0021658D"/>
    <w:pPr>
      <w:tabs>
        <w:tab w:val="center" w:pos="4703"/>
        <w:tab w:val="right" w:pos="9406"/>
      </w:tabs>
    </w:pPr>
  </w:style>
  <w:style w:type="character" w:styleId="Hyperlink">
    <w:name w:val="Hyperlink"/>
    <w:basedOn w:val="DefaultParagraphFont"/>
    <w:rsid w:val="0021658D"/>
    <w:rPr>
      <w:color w:val="0000FF"/>
      <w:u w:val="single"/>
    </w:rPr>
  </w:style>
  <w:style w:type="table" w:styleId="TableGrid">
    <w:name w:val="Table Grid"/>
    <w:basedOn w:val="TableNormal"/>
    <w:rsid w:val="0046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0D4F"/>
    <w:rPr>
      <w:rFonts w:ascii="Tahoma" w:hAnsi="Tahoma" w:cs="Tahoma"/>
      <w:sz w:val="16"/>
      <w:szCs w:val="16"/>
    </w:rPr>
  </w:style>
  <w:style w:type="paragraph" w:styleId="ListParagraph">
    <w:name w:val="List Paragraph"/>
    <w:basedOn w:val="Normal"/>
    <w:uiPriority w:val="34"/>
    <w:qFormat/>
    <w:rsid w:val="004A282C"/>
    <w:pPr>
      <w:ind w:left="720"/>
      <w:contextualSpacing/>
    </w:pPr>
  </w:style>
  <w:style w:type="character" w:styleId="UnresolvedMention">
    <w:name w:val="Unresolved Mention"/>
    <w:basedOn w:val="DefaultParagraphFont"/>
    <w:uiPriority w:val="99"/>
    <w:semiHidden/>
    <w:unhideWhenUsed/>
    <w:rsid w:val="001A4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arusluga-mocire@socskr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centarusluga-mocire@socskrb.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AppData\Roaming\Microsoft\Templates\Logo%20sv%20Frane.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0F85-8F84-4D16-8154-23DA6493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sv Frane</Template>
  <TotalTime>9</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3626</CharactersWithSpaces>
  <SharedDoc>false</SharedDoc>
  <HLinks>
    <vt:vector size="12" baseType="variant">
      <vt:variant>
        <vt:i4>5832811</vt:i4>
      </vt:variant>
      <vt:variant>
        <vt:i4>3</vt:i4>
      </vt:variant>
      <vt:variant>
        <vt:i4>0</vt:i4>
      </vt:variant>
      <vt:variant>
        <vt:i4>5</vt:i4>
      </vt:variant>
      <vt:variant>
        <vt:lpwstr>mailto:domzadar@inet.hr</vt:lpwstr>
      </vt:variant>
      <vt:variant>
        <vt:lpwstr/>
      </vt:variant>
      <vt:variant>
        <vt:i4>5832811</vt:i4>
      </vt:variant>
      <vt:variant>
        <vt:i4>0</vt:i4>
      </vt:variant>
      <vt:variant>
        <vt:i4>0</vt:i4>
      </vt:variant>
      <vt:variant>
        <vt:i4>5</vt:i4>
      </vt:variant>
      <vt:variant>
        <vt:lpwstr>mailto:domzadar@inet.hr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korisnik542</dc:creator>
  <cp:lastModifiedBy>Kristina Rimac-Zekanović</cp:lastModifiedBy>
  <cp:revision>8</cp:revision>
  <cp:lastPrinted>2021-07-15T07:25:00Z</cp:lastPrinted>
  <dcterms:created xsi:type="dcterms:W3CDTF">2022-04-29T10:26:00Z</dcterms:created>
  <dcterms:modified xsi:type="dcterms:W3CDTF">2022-07-01T10:58:00Z</dcterms:modified>
</cp:coreProperties>
</file>